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72" w:rsidRDefault="008B6472" w:rsidP="00B662A1">
      <w:pPr>
        <w:spacing w:after="0"/>
        <w:rPr>
          <w:bCs/>
        </w:rPr>
      </w:pPr>
    </w:p>
    <w:p w:rsidR="008B6472" w:rsidRDefault="008B6472" w:rsidP="00BA1446">
      <w:pPr>
        <w:pStyle w:val="Bezodstpw"/>
        <w:rPr>
          <w:rFonts w:cs="Arial"/>
          <w:b/>
          <w:i/>
          <w:color w:val="0D0D0D"/>
        </w:rPr>
      </w:pPr>
    </w:p>
    <w:p w:rsidR="008B6472" w:rsidRDefault="008B6472" w:rsidP="008B6472">
      <w:pPr>
        <w:pStyle w:val="Bezodstpw"/>
        <w:ind w:left="6381"/>
        <w:jc w:val="center"/>
        <w:rPr>
          <w:rFonts w:cs="Arial"/>
          <w:b/>
          <w:i/>
          <w:color w:val="0D0D0D"/>
        </w:rPr>
      </w:pPr>
    </w:p>
    <w:p w:rsidR="008B6472" w:rsidRPr="008C4AB1" w:rsidRDefault="008408DB" w:rsidP="008B6472">
      <w:pPr>
        <w:pStyle w:val="Bezodstpw"/>
        <w:ind w:left="6381"/>
        <w:jc w:val="center"/>
        <w:rPr>
          <w:rFonts w:cs="Arial"/>
          <w:i/>
          <w:color w:val="0D0D0D"/>
        </w:rPr>
      </w:pPr>
      <w:r w:rsidRPr="008C4AB1">
        <w:rPr>
          <w:rFonts w:cs="Arial"/>
          <w:i/>
          <w:color w:val="0D0D0D"/>
        </w:rPr>
        <w:t>Gryfino, 1</w:t>
      </w:r>
      <w:r w:rsidR="00626482">
        <w:rPr>
          <w:rFonts w:cs="Arial"/>
          <w:i/>
          <w:color w:val="0D0D0D"/>
        </w:rPr>
        <w:t>9</w:t>
      </w:r>
      <w:r w:rsidR="008B6472" w:rsidRPr="008C4AB1">
        <w:rPr>
          <w:rFonts w:cs="Arial"/>
          <w:i/>
          <w:color w:val="0D0D0D"/>
        </w:rPr>
        <w:t>.0</w:t>
      </w:r>
      <w:r w:rsidR="00251ED1" w:rsidRPr="008C4AB1">
        <w:rPr>
          <w:rFonts w:cs="Arial"/>
          <w:i/>
          <w:color w:val="0D0D0D"/>
        </w:rPr>
        <w:t>2</w:t>
      </w:r>
      <w:r w:rsidR="008B6472" w:rsidRPr="008C4AB1">
        <w:rPr>
          <w:rFonts w:cs="Arial"/>
          <w:i/>
          <w:color w:val="0D0D0D"/>
        </w:rPr>
        <w:t>.201</w:t>
      </w:r>
      <w:r w:rsidR="00251ED1" w:rsidRPr="008C4AB1">
        <w:rPr>
          <w:rFonts w:cs="Arial"/>
          <w:i/>
          <w:color w:val="0D0D0D"/>
        </w:rPr>
        <w:t>5</w:t>
      </w:r>
      <w:r w:rsidR="008B6472" w:rsidRPr="008C4AB1">
        <w:rPr>
          <w:rFonts w:cs="Arial"/>
          <w:i/>
          <w:color w:val="0D0D0D"/>
        </w:rPr>
        <w:t xml:space="preserve"> r.</w:t>
      </w:r>
    </w:p>
    <w:p w:rsidR="008B6472" w:rsidRDefault="008B6472" w:rsidP="008B6472">
      <w:pPr>
        <w:pStyle w:val="Bezodstpw"/>
        <w:ind w:left="6381"/>
        <w:jc w:val="center"/>
        <w:rPr>
          <w:rFonts w:cs="Arial"/>
          <w:b/>
          <w:i/>
          <w:color w:val="0D0D0D"/>
        </w:rPr>
      </w:pPr>
    </w:p>
    <w:p w:rsidR="008B6472" w:rsidRDefault="008B6472" w:rsidP="008B6472">
      <w:pPr>
        <w:pStyle w:val="Bezodstpw"/>
        <w:ind w:left="6381"/>
        <w:jc w:val="center"/>
        <w:rPr>
          <w:rFonts w:cs="Arial"/>
          <w:b/>
          <w:i/>
          <w:color w:val="0D0D0D"/>
        </w:rPr>
      </w:pPr>
    </w:p>
    <w:p w:rsidR="008B6472" w:rsidRDefault="008B6472" w:rsidP="008B6472">
      <w:pPr>
        <w:pStyle w:val="Bezodstpw"/>
        <w:jc w:val="center"/>
        <w:rPr>
          <w:rFonts w:cs="Arial"/>
          <w:b/>
          <w:i/>
          <w:color w:val="0D0D0D"/>
        </w:rPr>
      </w:pPr>
    </w:p>
    <w:p w:rsidR="00857547" w:rsidRDefault="00857547" w:rsidP="00857547">
      <w:pPr>
        <w:pStyle w:val="Bezodstpw"/>
        <w:jc w:val="center"/>
        <w:rPr>
          <w:b/>
        </w:rPr>
      </w:pPr>
      <w:r>
        <w:rPr>
          <w:b/>
        </w:rPr>
        <w:t>ZAPROSZENIE DO ZŁOŻENIA OFERTY CENOWEJ W TRYBIE POZA USTAWOWYM</w:t>
      </w:r>
    </w:p>
    <w:p w:rsidR="008B6472" w:rsidRDefault="008B6472" w:rsidP="008B6472">
      <w:pPr>
        <w:pStyle w:val="Bezodstpw"/>
        <w:jc w:val="center"/>
        <w:rPr>
          <w:rFonts w:cs="Arial"/>
          <w:b/>
          <w:i/>
          <w:color w:val="0D0D0D"/>
        </w:rPr>
      </w:pPr>
    </w:p>
    <w:p w:rsidR="008B6472" w:rsidRDefault="008B6472" w:rsidP="008B6472">
      <w:pPr>
        <w:pStyle w:val="Bezodstpw"/>
        <w:jc w:val="both"/>
      </w:pPr>
    </w:p>
    <w:p w:rsidR="008B6472" w:rsidRPr="008B6472" w:rsidRDefault="008B6472" w:rsidP="00C61B4C">
      <w:pPr>
        <w:ind w:firstLine="360"/>
        <w:jc w:val="both"/>
        <w:rPr>
          <w:rFonts w:cs="Calibri"/>
        </w:rPr>
      </w:pPr>
      <w:r w:rsidRPr="001A3B1E">
        <w:rPr>
          <w:rFonts w:cs="Calibri"/>
        </w:rPr>
        <w:t xml:space="preserve">Lokalna Grupa Działania Stowarzyszenie Dolnoodrzańska Inicjatywa Rozwoju Obszarów Wiejskich  zwraca się </w:t>
      </w:r>
      <w:r w:rsidR="000D4B5C">
        <w:rPr>
          <w:rFonts w:cs="Calibri"/>
        </w:rPr>
        <w:t xml:space="preserve">                </w:t>
      </w:r>
      <w:r w:rsidRPr="001A3B1E">
        <w:rPr>
          <w:rFonts w:cs="Calibri"/>
        </w:rPr>
        <w:t xml:space="preserve">z zapytaniem ofertowym na </w:t>
      </w:r>
      <w:r>
        <w:rPr>
          <w:rFonts w:cs="Calibri"/>
        </w:rPr>
        <w:t xml:space="preserve">przeprowadzenie </w:t>
      </w:r>
      <w:r w:rsidR="000D4B5C">
        <w:rPr>
          <w:rFonts w:cs="Calibri"/>
        </w:rPr>
        <w:t>badania potencjału społecznego, gospodarczego i turystycznego obszaru Lokalnej Grupy Działania Dolnoodrzańska Inicjatywa Rozwoju Obszarów Wiejskich wraz z Metodologią</w:t>
      </w:r>
      <w:r>
        <w:rPr>
          <w:rFonts w:cs="Calibri"/>
        </w:rPr>
        <w:t>.</w:t>
      </w:r>
    </w:p>
    <w:p w:rsidR="008B6472" w:rsidRPr="004061F3" w:rsidRDefault="008B6472" w:rsidP="003B7DFF">
      <w:pPr>
        <w:pStyle w:val="Akapitzlist"/>
        <w:numPr>
          <w:ilvl w:val="0"/>
          <w:numId w:val="6"/>
        </w:numPr>
        <w:jc w:val="both"/>
        <w:rPr>
          <w:b/>
          <w:u w:val="single"/>
        </w:rPr>
      </w:pPr>
      <w:r w:rsidRPr="004061F3">
        <w:rPr>
          <w:b/>
          <w:u w:val="single"/>
        </w:rPr>
        <w:t>Zamawiający:</w:t>
      </w:r>
    </w:p>
    <w:p w:rsidR="008B6472" w:rsidRDefault="008B6472" w:rsidP="00C61B4C">
      <w:pPr>
        <w:pStyle w:val="Akapitzlist"/>
        <w:jc w:val="both"/>
      </w:pPr>
      <w:r>
        <w:t xml:space="preserve">Dolnoodrzańska Inicjatywa Rozwoju Obszarów Wiejskich </w:t>
      </w:r>
    </w:p>
    <w:p w:rsidR="008B6472" w:rsidRDefault="008B6472" w:rsidP="00C61B4C">
      <w:pPr>
        <w:pStyle w:val="Akapitzlist"/>
        <w:jc w:val="both"/>
      </w:pPr>
      <w:r>
        <w:t xml:space="preserve">ul. Sprzymierzonych 1 </w:t>
      </w:r>
    </w:p>
    <w:p w:rsidR="008B6472" w:rsidRDefault="008B6472" w:rsidP="00C61B4C">
      <w:pPr>
        <w:pStyle w:val="Akapitzlist"/>
        <w:jc w:val="both"/>
      </w:pPr>
      <w:r>
        <w:t>74 – 100 Gryfino</w:t>
      </w:r>
    </w:p>
    <w:p w:rsidR="008B6472" w:rsidRPr="006568E1" w:rsidRDefault="004061F3" w:rsidP="00C61B4C">
      <w:pPr>
        <w:pStyle w:val="Akapitzlist"/>
        <w:jc w:val="both"/>
      </w:pPr>
      <w:r>
        <w:t>tel.</w:t>
      </w:r>
      <w:r w:rsidR="008B6472" w:rsidRPr="006568E1">
        <w:t xml:space="preserve"> 516 196 740 </w:t>
      </w:r>
    </w:p>
    <w:p w:rsidR="008B6472" w:rsidRPr="004061F3" w:rsidRDefault="008B6472" w:rsidP="00C61B4C">
      <w:pPr>
        <w:pStyle w:val="Akapitzlist"/>
        <w:jc w:val="both"/>
      </w:pPr>
      <w:r w:rsidRPr="004061F3">
        <w:t xml:space="preserve">e-mail: </w:t>
      </w:r>
      <w:hyperlink r:id="rId9" w:history="1">
        <w:r w:rsidRPr="004061F3">
          <w:rPr>
            <w:rStyle w:val="Hipercze"/>
          </w:rPr>
          <w:t>biurodirow@gmail.com</w:t>
        </w:r>
      </w:hyperlink>
    </w:p>
    <w:p w:rsidR="008B6472" w:rsidRPr="004061F3" w:rsidRDefault="008B6472" w:rsidP="00C61B4C">
      <w:pPr>
        <w:pStyle w:val="Akapitzlist"/>
        <w:jc w:val="both"/>
      </w:pPr>
    </w:p>
    <w:p w:rsidR="008B6472" w:rsidRDefault="008B6472" w:rsidP="003B7DFF">
      <w:pPr>
        <w:pStyle w:val="Akapitzlist"/>
        <w:numPr>
          <w:ilvl w:val="0"/>
          <w:numId w:val="6"/>
        </w:numPr>
        <w:jc w:val="both"/>
        <w:rPr>
          <w:b/>
          <w:u w:val="single"/>
        </w:rPr>
      </w:pPr>
      <w:r>
        <w:rPr>
          <w:b/>
          <w:u w:val="single"/>
        </w:rPr>
        <w:t>Przedmiot zamówienia:</w:t>
      </w:r>
    </w:p>
    <w:p w:rsidR="009A098C" w:rsidRDefault="00336773" w:rsidP="00C61B4C">
      <w:pPr>
        <w:pStyle w:val="Akapitzlist"/>
        <w:jc w:val="both"/>
      </w:pPr>
      <w:r>
        <w:t>Badanie p</w:t>
      </w:r>
      <w:r w:rsidR="000D4B5C" w:rsidRPr="000D4B5C">
        <w:t xml:space="preserve">otencjału społecznego, gospodarczego </w:t>
      </w:r>
      <w:r>
        <w:t>i turystycznego LGD Dol</w:t>
      </w:r>
      <w:r w:rsidR="000D4B5C" w:rsidRPr="000D4B5C">
        <w:t>noodrzańska Inicja</w:t>
      </w:r>
      <w:r w:rsidR="00CB43F7">
        <w:t>tywa Rozwoju Obszarów Wiejskich, które będzie stanowić diagnozę obszaru działania, jako podstawa przygotowania strategii rozwoju na kolejny okres programowania.  Trafność</w:t>
      </w:r>
      <w:r w:rsidR="0030612A">
        <w:t xml:space="preserve"> opracowanych celów strategicznych powinna obejmować wszystkie  problemy i potrzeby występujące na obszarze działania Stowarzyszenia.  Opracowanie tematyczne winno zawierać elementy, które będą </w:t>
      </w:r>
      <w:r w:rsidR="00BC068C">
        <w:t xml:space="preserve">mogły uzyskać </w:t>
      </w:r>
      <w:r w:rsidR="0030612A">
        <w:t>wsparcie</w:t>
      </w:r>
      <w:r w:rsidR="00BC068C">
        <w:t xml:space="preserve"> finansowe</w:t>
      </w:r>
      <w:r w:rsidR="0030612A">
        <w:t xml:space="preserve"> w ramach funduszy europejskich, </w:t>
      </w:r>
      <w:r w:rsidR="00BA3452">
        <w:t xml:space="preserve">dla przygotowywanej Lokalnej Strategii Rozwoju. </w:t>
      </w:r>
    </w:p>
    <w:p w:rsidR="001A7A02" w:rsidRDefault="001A7A02" w:rsidP="00C61B4C">
      <w:pPr>
        <w:pStyle w:val="Akapitzlist"/>
        <w:jc w:val="both"/>
      </w:pPr>
    </w:p>
    <w:p w:rsidR="009A098C" w:rsidRPr="001A7A02" w:rsidRDefault="00BA3452" w:rsidP="00C61B4C">
      <w:pPr>
        <w:pStyle w:val="Akapitzlist"/>
        <w:jc w:val="both"/>
        <w:rPr>
          <w:b/>
        </w:rPr>
      </w:pPr>
      <w:r w:rsidRPr="001A7A02">
        <w:rPr>
          <w:b/>
        </w:rPr>
        <w:t>Diagnoza obszaru powinna</w:t>
      </w:r>
      <w:r w:rsidR="00F753F6" w:rsidRPr="001A7A02">
        <w:rPr>
          <w:b/>
        </w:rPr>
        <w:t xml:space="preserve"> uwzględniać</w:t>
      </w:r>
      <w:r w:rsidR="009A098C" w:rsidRPr="001A7A02">
        <w:rPr>
          <w:b/>
        </w:rPr>
        <w:t>:</w:t>
      </w:r>
    </w:p>
    <w:p w:rsidR="003A0E63" w:rsidRDefault="001A7A02" w:rsidP="003B7DFF">
      <w:pPr>
        <w:pStyle w:val="Akapitzlist"/>
        <w:numPr>
          <w:ilvl w:val="0"/>
          <w:numId w:val="10"/>
        </w:numPr>
        <w:jc w:val="both"/>
      </w:pPr>
      <w:r>
        <w:t>C</w:t>
      </w:r>
      <w:r w:rsidR="003A0E63">
        <w:t>harakterystykę demograficzną ludności z obszaru Stowarzyszenia DIROW (liczba, struktura ludności, gęstość zaludnienia, poziom wykształcenia) w odniesieniu do realizacji LSR;</w:t>
      </w:r>
    </w:p>
    <w:p w:rsidR="003A0E63" w:rsidRDefault="001A7A02" w:rsidP="003B7DFF">
      <w:pPr>
        <w:pStyle w:val="Akapitzlist"/>
        <w:numPr>
          <w:ilvl w:val="0"/>
          <w:numId w:val="10"/>
        </w:numPr>
        <w:jc w:val="both"/>
      </w:pPr>
      <w:r>
        <w:t>T</w:t>
      </w:r>
      <w:r w:rsidR="00BA3452">
        <w:t>rendy, jakie występują i konieczność interwencji</w:t>
      </w:r>
      <w:r w:rsidR="003A0E63">
        <w:t xml:space="preserve"> (tworzenie miejsc pracy i warunki umożliwiające podjęcie pracy)</w:t>
      </w:r>
      <w:r w:rsidR="009A098C">
        <w:t>;</w:t>
      </w:r>
    </w:p>
    <w:p w:rsidR="003A0E63" w:rsidRDefault="001A7A02" w:rsidP="003B7DFF">
      <w:pPr>
        <w:pStyle w:val="Akapitzlist"/>
        <w:numPr>
          <w:ilvl w:val="0"/>
          <w:numId w:val="11"/>
        </w:numPr>
        <w:jc w:val="both"/>
      </w:pPr>
      <w:r>
        <w:t>O</w:t>
      </w:r>
      <w:r w:rsidR="00BD73ED">
        <w:t xml:space="preserve">pis przedsiębiorczości branż z potencjałem rozwojowym (przedsiębiorczość społeczna, branże </w:t>
      </w:r>
    </w:p>
    <w:p w:rsidR="00BD73ED" w:rsidRDefault="00BD73ED" w:rsidP="00C61B4C">
      <w:pPr>
        <w:pStyle w:val="Akapitzlist"/>
        <w:ind w:left="1421"/>
        <w:jc w:val="both"/>
      </w:pPr>
      <w:r>
        <w:t>o kluczowym znaczeniu dla rozwoju obszaru działania Stowarzyszenia);</w:t>
      </w:r>
    </w:p>
    <w:p w:rsidR="003A0E63" w:rsidRDefault="001A7A02" w:rsidP="003B7DFF">
      <w:pPr>
        <w:pStyle w:val="Akapitzlist"/>
        <w:numPr>
          <w:ilvl w:val="0"/>
          <w:numId w:val="11"/>
        </w:numPr>
        <w:jc w:val="both"/>
      </w:pPr>
      <w:r>
        <w:t>D</w:t>
      </w:r>
      <w:r w:rsidR="003A0E63">
        <w:t xml:space="preserve">iagnozę grup docelowych i obszarów/działalności podlegających m.in. </w:t>
      </w:r>
      <w:proofErr w:type="spellStart"/>
      <w:r w:rsidR="003A0E63">
        <w:t>wykluczeniom</w:t>
      </w:r>
      <w:proofErr w:type="spellEnd"/>
      <w:r w:rsidR="003A0E63">
        <w:t xml:space="preserve"> (grup </w:t>
      </w:r>
    </w:p>
    <w:p w:rsidR="003A0E63" w:rsidRDefault="003A0E63" w:rsidP="00C61B4C">
      <w:pPr>
        <w:pStyle w:val="Akapitzlist"/>
        <w:ind w:left="1440"/>
        <w:jc w:val="both"/>
      </w:pPr>
      <w:proofErr w:type="spellStart"/>
      <w:r>
        <w:t>defaworyzowanych</w:t>
      </w:r>
      <w:proofErr w:type="spellEnd"/>
      <w:r>
        <w:t>) z punktu widzenia dostępu do rynku pracy a także problemów nurtujących te grupy;</w:t>
      </w:r>
    </w:p>
    <w:p w:rsidR="00BD73ED" w:rsidRDefault="001A7A02" w:rsidP="003B7DFF">
      <w:pPr>
        <w:pStyle w:val="Akapitzlist"/>
        <w:numPr>
          <w:ilvl w:val="0"/>
          <w:numId w:val="11"/>
        </w:numPr>
        <w:jc w:val="both"/>
      </w:pPr>
      <w:r>
        <w:t>R</w:t>
      </w:r>
      <w:r w:rsidR="00F753F6">
        <w:t>ynek pracy (poziom zatrudnienia i stopa bezrobocia – liczba bezrobotnych do liczby ludności czynnej zawodowo, opis grup pozostających poza rynkiem pracy);</w:t>
      </w:r>
    </w:p>
    <w:p w:rsidR="00DA593C" w:rsidRDefault="00DA593C" w:rsidP="00DA593C">
      <w:pPr>
        <w:pStyle w:val="Akapitzlist"/>
        <w:ind w:left="1421"/>
        <w:jc w:val="both"/>
      </w:pPr>
    </w:p>
    <w:p w:rsidR="009E5476" w:rsidRDefault="001A7A02" w:rsidP="003B7DFF">
      <w:pPr>
        <w:pStyle w:val="Akapitzlist"/>
        <w:numPr>
          <w:ilvl w:val="0"/>
          <w:numId w:val="11"/>
        </w:numPr>
        <w:jc w:val="both"/>
      </w:pPr>
      <w:r>
        <w:t>U</w:t>
      </w:r>
      <w:r w:rsidR="009E5476">
        <w:t>stalenie głównych czynników determinujących oraz hamujących/ograniczających rozwój rynku pracy oraz sposobów ich eliminacji;</w:t>
      </w:r>
    </w:p>
    <w:p w:rsidR="00F753F6" w:rsidRDefault="001A7A02" w:rsidP="003B7DFF">
      <w:pPr>
        <w:pStyle w:val="Akapitzlist"/>
        <w:numPr>
          <w:ilvl w:val="0"/>
          <w:numId w:val="11"/>
        </w:numPr>
        <w:jc w:val="both"/>
      </w:pPr>
      <w:r>
        <w:t>C</w:t>
      </w:r>
      <w:r w:rsidR="00F753F6">
        <w:t>harakterystykę sektora społecznego, ze szczególnym naciskiem na jego działalność i integrację/rozwój społeczeństwa obywatelskiego;</w:t>
      </w:r>
    </w:p>
    <w:p w:rsidR="00B74F39" w:rsidRDefault="001A7A02" w:rsidP="003B7DFF">
      <w:pPr>
        <w:pStyle w:val="Akapitzlist"/>
        <w:numPr>
          <w:ilvl w:val="0"/>
          <w:numId w:val="11"/>
        </w:numPr>
        <w:jc w:val="both"/>
      </w:pPr>
      <w:r>
        <w:t>O</w:t>
      </w:r>
      <w:r w:rsidR="00F753F6">
        <w:t>pis występujących problemów społecznych (m.in. problem ubóstwa i wykluczenia społecznego</w:t>
      </w:r>
      <w:r w:rsidR="006A3F7D">
        <w:t xml:space="preserve">, </w:t>
      </w:r>
    </w:p>
    <w:p w:rsidR="00B74F39" w:rsidRDefault="006A3F7D" w:rsidP="00C61B4C">
      <w:pPr>
        <w:pStyle w:val="Akapitzlist"/>
        <w:ind w:left="1421"/>
        <w:jc w:val="both"/>
      </w:pPr>
      <w:r>
        <w:t>z określeniem ich skali – dostęp do lokalnej infrastruktury i kultury, liczba osób objętych opieką społeczną);</w:t>
      </w:r>
    </w:p>
    <w:p w:rsidR="00B74F39" w:rsidRDefault="001A7A02" w:rsidP="003B7DFF">
      <w:pPr>
        <w:pStyle w:val="Akapitzlist"/>
        <w:numPr>
          <w:ilvl w:val="0"/>
          <w:numId w:val="12"/>
        </w:numPr>
        <w:jc w:val="both"/>
      </w:pPr>
      <w:r>
        <w:t>O</w:t>
      </w:r>
      <w:r w:rsidR="00B74F39">
        <w:t xml:space="preserve">pis stanu infrastruktury w odniesieniu do potrzeb </w:t>
      </w:r>
      <w:r w:rsidR="00AE4580">
        <w:t>rewitalizacji społecznej oraz konieczność jej wzmacniania poprzez rozwój współpracy zarówno wertykalnej, jak i horyzontalnej pomiędzy różnymi podmiotami społecznymi (promowanie i wzmacnianie przedsiębiorczości, jako narzędzie wspierania rozwoju regiona</w:t>
      </w:r>
      <w:r w:rsidR="00B2378C">
        <w:t>lnego /</w:t>
      </w:r>
      <w:proofErr w:type="spellStart"/>
      <w:r w:rsidR="00B2378C">
        <w:t>cluster-based</w:t>
      </w:r>
      <w:proofErr w:type="spellEnd"/>
      <w:r w:rsidR="00B2378C">
        <w:t xml:space="preserve"> Policie/</w:t>
      </w:r>
      <w:r w:rsidR="00AE4580">
        <w:t xml:space="preserve"> - narzędzie kompleksowe</w:t>
      </w:r>
      <w:r w:rsidR="00B2378C">
        <w:t>);</w:t>
      </w:r>
    </w:p>
    <w:p w:rsidR="009E5476" w:rsidRDefault="001A7A02" w:rsidP="003B7DFF">
      <w:pPr>
        <w:pStyle w:val="Akapitzlist"/>
        <w:numPr>
          <w:ilvl w:val="0"/>
          <w:numId w:val="11"/>
        </w:numPr>
        <w:jc w:val="both"/>
      </w:pPr>
      <w:r>
        <w:t>O</w:t>
      </w:r>
      <w:r w:rsidR="00B74F39">
        <w:t>pis obszarów atrakcyjnych turystycznie ze wskazaniem potencjału dla rozwoju turystycznego (liczba gospodarstw agroturystycznych, intensywność ruchu turystycznego – wskaźnik Schneidera);</w:t>
      </w:r>
    </w:p>
    <w:p w:rsidR="009E5476" w:rsidRDefault="001A7A02" w:rsidP="003B7DFF">
      <w:pPr>
        <w:pStyle w:val="Akapitzlist"/>
        <w:numPr>
          <w:ilvl w:val="0"/>
          <w:numId w:val="11"/>
        </w:numPr>
        <w:jc w:val="both"/>
      </w:pPr>
      <w:r>
        <w:t>D</w:t>
      </w:r>
      <w:r w:rsidR="009E5476">
        <w:t>ostarczenie informacji w zakresie istniejących form, możliwości wsparcia sektora społecznego, gospodarczego i turystycznego ze środków unijnych.</w:t>
      </w:r>
    </w:p>
    <w:p w:rsidR="00CB43F7" w:rsidRDefault="00CB43F7" w:rsidP="00C61B4C">
      <w:pPr>
        <w:pStyle w:val="Akapitzlist"/>
        <w:jc w:val="both"/>
      </w:pPr>
    </w:p>
    <w:p w:rsidR="000D4B5C" w:rsidRPr="00336773" w:rsidRDefault="000D4B5C" w:rsidP="003B7DFF">
      <w:pPr>
        <w:pStyle w:val="Akapitzlist"/>
        <w:numPr>
          <w:ilvl w:val="1"/>
          <w:numId w:val="6"/>
        </w:numPr>
        <w:jc w:val="both"/>
        <w:rPr>
          <w:b/>
        </w:rPr>
      </w:pPr>
      <w:r w:rsidRPr="00336773">
        <w:rPr>
          <w:b/>
        </w:rPr>
        <w:t>Szczegółowy opi</w:t>
      </w:r>
      <w:r w:rsidR="00336773" w:rsidRPr="00336773">
        <w:rPr>
          <w:b/>
        </w:rPr>
        <w:t>s</w:t>
      </w:r>
      <w:r w:rsidRPr="00336773">
        <w:rPr>
          <w:b/>
        </w:rPr>
        <w:t xml:space="preserve"> przedmiotu zamówienia:</w:t>
      </w:r>
    </w:p>
    <w:p w:rsidR="000D4B5C" w:rsidRDefault="000D4B5C" w:rsidP="003B7DFF">
      <w:pPr>
        <w:pStyle w:val="Akapitzlist"/>
        <w:numPr>
          <w:ilvl w:val="0"/>
          <w:numId w:val="1"/>
        </w:numPr>
        <w:jc w:val="both"/>
      </w:pPr>
      <w:r>
        <w:t>Opra</w:t>
      </w:r>
      <w:r w:rsidR="00336773">
        <w:t>c</w:t>
      </w:r>
      <w:r>
        <w:t>owanie</w:t>
      </w:r>
      <w:r w:rsidR="00336773">
        <w:t xml:space="preserve"> wstępnego materiału wyjściowego do przeprowadzenia analizy aktualnych uwarunkowań, m.in. uwzględniając narzędzie analizy SWOT;</w:t>
      </w:r>
    </w:p>
    <w:p w:rsidR="00336773" w:rsidRDefault="00336773" w:rsidP="003B7DFF">
      <w:pPr>
        <w:pStyle w:val="Akapitzlist"/>
        <w:numPr>
          <w:ilvl w:val="0"/>
          <w:numId w:val="1"/>
        </w:numPr>
        <w:jc w:val="both"/>
      </w:pPr>
      <w:r>
        <w:t>Opracowanie materiału w postaci dokumentu tekstowego, zawierającego m.in. podsumowanie obecnego stanu i jego ocena;</w:t>
      </w:r>
    </w:p>
    <w:p w:rsidR="00815111" w:rsidRDefault="00336773" w:rsidP="00C61B4C">
      <w:pPr>
        <w:pStyle w:val="Akapitzlist"/>
        <w:ind w:left="2160"/>
        <w:jc w:val="both"/>
        <w:rPr>
          <w:b/>
        </w:rPr>
      </w:pPr>
      <w:r w:rsidRPr="00815111">
        <w:rPr>
          <w:b/>
        </w:rPr>
        <w:t>Minimum metodologiczne:</w:t>
      </w:r>
    </w:p>
    <w:p w:rsidR="00815111" w:rsidRPr="00815111" w:rsidRDefault="00815111" w:rsidP="003B7DFF">
      <w:pPr>
        <w:pStyle w:val="Akapitzlist"/>
        <w:numPr>
          <w:ilvl w:val="0"/>
          <w:numId w:val="2"/>
        </w:numPr>
        <w:jc w:val="both"/>
      </w:pPr>
      <w:r w:rsidRPr="00815111">
        <w:t xml:space="preserve">Analiza danych zastanych – </w:t>
      </w:r>
      <w:proofErr w:type="spellStart"/>
      <w:r w:rsidRPr="00815111">
        <w:t>desk</w:t>
      </w:r>
      <w:proofErr w:type="spellEnd"/>
      <w:r w:rsidRPr="00815111">
        <w:t xml:space="preserve"> </w:t>
      </w:r>
      <w:proofErr w:type="spellStart"/>
      <w:r w:rsidRPr="00815111">
        <w:t>research</w:t>
      </w:r>
      <w:proofErr w:type="spellEnd"/>
      <w:r w:rsidRPr="00815111">
        <w:t>;</w:t>
      </w:r>
    </w:p>
    <w:p w:rsidR="00256460" w:rsidRDefault="00256460" w:rsidP="003B7DFF">
      <w:pPr>
        <w:pStyle w:val="Akapitzlist"/>
        <w:numPr>
          <w:ilvl w:val="0"/>
          <w:numId w:val="2"/>
        </w:numPr>
        <w:jc w:val="both"/>
      </w:pPr>
      <w:r w:rsidRPr="00256460">
        <w:t>Zogniskowane wywiady grupowe FGI (mini-grupy, mini – FGI, grupy panelowe, itp.), przeprowadzone wśród mieszkańców obszaru, beneficjentów i podmiotów współpracujących ze</w:t>
      </w:r>
    </w:p>
    <w:p w:rsidR="00815111" w:rsidRDefault="00256460" w:rsidP="00C61B4C">
      <w:pPr>
        <w:pStyle w:val="Akapitzlist"/>
        <w:ind w:left="2122"/>
        <w:jc w:val="both"/>
      </w:pPr>
      <w:r w:rsidRPr="00256460">
        <w:t>Stowarzyszeniem</w:t>
      </w:r>
      <w:r>
        <w:t xml:space="preserve"> z uwzględnieniem organizacji pozarządowych </w:t>
      </w:r>
      <w:r w:rsidR="004F3B45">
        <w:t>i przedsiębiorców (co najmniej 2</w:t>
      </w:r>
      <w:r>
        <w:t>0 uczestników), dotyczące rozwoju społeczności wiejskiej obszaru LGD w kontek</w:t>
      </w:r>
      <w:r w:rsidR="00EB408E">
        <w:t>ście kierunków, oczekiwań zmian i udoskonaleń w środowisku lokalnym;</w:t>
      </w:r>
    </w:p>
    <w:p w:rsidR="00D10287" w:rsidRDefault="00D10287" w:rsidP="003B7DFF">
      <w:pPr>
        <w:pStyle w:val="Akapitzlist"/>
        <w:numPr>
          <w:ilvl w:val="0"/>
          <w:numId w:val="2"/>
        </w:numPr>
        <w:jc w:val="both"/>
      </w:pPr>
      <w:r>
        <w:t>Indywidualne wywiady pogłębione IDI bezpośrednie/telefoniczne) z mieszka</w:t>
      </w:r>
      <w:r w:rsidR="004F3B45">
        <w:t>ńcami obszaru LGD (co najmniej 1</w:t>
      </w:r>
      <w:r>
        <w:t>0 uczestników);</w:t>
      </w:r>
    </w:p>
    <w:p w:rsidR="008C4AB1" w:rsidRDefault="00D10287" w:rsidP="003B7DFF">
      <w:pPr>
        <w:pStyle w:val="Akapitzlist"/>
        <w:numPr>
          <w:ilvl w:val="0"/>
          <w:numId w:val="2"/>
        </w:numPr>
        <w:jc w:val="both"/>
      </w:pPr>
      <w:r>
        <w:t>Bezpośrednie wywiady kwestionariuszowe PAPI (face to face, twarzą w twarz) - min.</w:t>
      </w:r>
    </w:p>
    <w:p w:rsidR="00256460" w:rsidRDefault="00D10287" w:rsidP="00C61B4C">
      <w:pPr>
        <w:pStyle w:val="Akapitzlist"/>
        <w:ind w:left="2122"/>
        <w:jc w:val="both"/>
      </w:pPr>
      <w:r>
        <w:t>2 uczestników;</w:t>
      </w:r>
    </w:p>
    <w:p w:rsidR="00D10287" w:rsidRDefault="00D10287" w:rsidP="003B7DFF">
      <w:pPr>
        <w:pStyle w:val="Akapitzlist"/>
        <w:numPr>
          <w:ilvl w:val="0"/>
          <w:numId w:val="2"/>
        </w:numPr>
        <w:jc w:val="both"/>
      </w:pPr>
      <w:r>
        <w:t>Obserwacje;</w:t>
      </w:r>
    </w:p>
    <w:p w:rsidR="00D10287" w:rsidRDefault="00D10287" w:rsidP="003B7DFF">
      <w:pPr>
        <w:pStyle w:val="Akapitzlist"/>
        <w:numPr>
          <w:ilvl w:val="0"/>
          <w:numId w:val="2"/>
        </w:numPr>
        <w:jc w:val="both"/>
      </w:pPr>
      <w:r>
        <w:t xml:space="preserve">Opisanie Case </w:t>
      </w:r>
      <w:proofErr w:type="spellStart"/>
      <w:r>
        <w:t>study</w:t>
      </w:r>
      <w:proofErr w:type="spellEnd"/>
      <w:r>
        <w:t xml:space="preserve"> (min. 2 uczestników);</w:t>
      </w:r>
    </w:p>
    <w:p w:rsidR="001175D7" w:rsidRDefault="001175D7" w:rsidP="001175D7">
      <w:pPr>
        <w:pStyle w:val="Akapitzlist"/>
        <w:ind w:left="2122"/>
        <w:jc w:val="both"/>
      </w:pPr>
    </w:p>
    <w:p w:rsidR="00D10287" w:rsidRDefault="00D10287" w:rsidP="003B7DFF">
      <w:pPr>
        <w:pStyle w:val="Akapitzlist"/>
        <w:numPr>
          <w:ilvl w:val="1"/>
          <w:numId w:val="6"/>
        </w:numPr>
        <w:jc w:val="both"/>
        <w:rPr>
          <w:b/>
        </w:rPr>
      </w:pPr>
      <w:r w:rsidRPr="00DA3EEA">
        <w:rPr>
          <w:b/>
        </w:rPr>
        <w:t>Przeprowadzenie spotkania roboczego z Biurem LGD poświęconego szczegółowemu omówieniu i wprowadzeniu niezbędnych korekt</w:t>
      </w:r>
      <w:r w:rsidR="00DA3EEA" w:rsidRPr="00DA3EEA">
        <w:rPr>
          <w:b/>
        </w:rPr>
        <w:t xml:space="preserve"> do materiału wyjściowego, zakresu poszczególnych temató</w:t>
      </w:r>
      <w:r w:rsidR="00DA3EEA">
        <w:rPr>
          <w:b/>
        </w:rPr>
        <w:t>w</w:t>
      </w:r>
      <w:r w:rsidR="00DA3EEA" w:rsidRPr="00DA3EEA">
        <w:rPr>
          <w:b/>
        </w:rPr>
        <w:t xml:space="preserve"> omawianego badania.</w:t>
      </w:r>
    </w:p>
    <w:p w:rsidR="00DA593C" w:rsidRDefault="00DA593C" w:rsidP="00DA593C">
      <w:pPr>
        <w:pStyle w:val="Akapitzlist"/>
        <w:ind w:left="1440"/>
        <w:jc w:val="both"/>
        <w:rPr>
          <w:b/>
        </w:rPr>
      </w:pPr>
    </w:p>
    <w:p w:rsidR="001175D7" w:rsidRPr="00DA3EEA" w:rsidRDefault="001175D7" w:rsidP="001175D7">
      <w:pPr>
        <w:pStyle w:val="Akapitzlist"/>
        <w:ind w:left="1440"/>
        <w:jc w:val="both"/>
        <w:rPr>
          <w:b/>
        </w:rPr>
      </w:pPr>
    </w:p>
    <w:p w:rsidR="00DA3EEA" w:rsidRDefault="00DA3EEA" w:rsidP="003B7DFF">
      <w:pPr>
        <w:pStyle w:val="Akapitzlist"/>
        <w:numPr>
          <w:ilvl w:val="0"/>
          <w:numId w:val="3"/>
        </w:numPr>
        <w:jc w:val="both"/>
      </w:pPr>
      <w:r>
        <w:t>Spotkanie w siedzibie biura LGD Stowarzyszenie Dolnoodrzańska Inicjatywa Rozwoju Obszarów Wiejskich, przy ul. Sprzymierzonych 1 w Gryfinie, czas trwania spotkania min. 2 godziny.</w:t>
      </w:r>
    </w:p>
    <w:p w:rsidR="001175D7" w:rsidRDefault="001175D7" w:rsidP="001175D7">
      <w:pPr>
        <w:pStyle w:val="Akapitzlist"/>
        <w:ind w:left="2147"/>
        <w:jc w:val="both"/>
      </w:pPr>
    </w:p>
    <w:p w:rsidR="00DA3EEA" w:rsidRPr="00B967CF" w:rsidRDefault="00DA3EEA" w:rsidP="003B7DFF">
      <w:pPr>
        <w:pStyle w:val="Akapitzlist"/>
        <w:numPr>
          <w:ilvl w:val="1"/>
          <w:numId w:val="6"/>
        </w:numPr>
        <w:jc w:val="both"/>
        <w:rPr>
          <w:b/>
        </w:rPr>
      </w:pPr>
      <w:r w:rsidRPr="00B967CF">
        <w:rPr>
          <w:b/>
        </w:rPr>
        <w:t>Opracowanie raportu podsumowującego przeprowadzoną analizę.</w:t>
      </w:r>
    </w:p>
    <w:p w:rsidR="00DA3EEA" w:rsidRDefault="00DA3EEA" w:rsidP="003B7DFF">
      <w:pPr>
        <w:pStyle w:val="Akapitzlist"/>
        <w:numPr>
          <w:ilvl w:val="0"/>
          <w:numId w:val="3"/>
        </w:numPr>
        <w:jc w:val="both"/>
      </w:pPr>
      <w:r>
        <w:t>Raport powinien zawierać podsumowanie zagadnień objętych przeprowadzoną analizą, tj. problematyki omawianej w trakcie ww. badania, ze szczególnym uwzględnieniem uwarunkowań demograficznych, gospodarczych, społeczno-kulturowych, turystycznych oraz analizy potencjału gospodarczego i turystycznego;</w:t>
      </w:r>
    </w:p>
    <w:p w:rsidR="00AB5F86" w:rsidRDefault="00AB5F86" w:rsidP="003B7DFF">
      <w:pPr>
        <w:pStyle w:val="Akapitzlist"/>
        <w:numPr>
          <w:ilvl w:val="0"/>
          <w:numId w:val="3"/>
        </w:numPr>
        <w:jc w:val="both"/>
      </w:pPr>
      <w:r>
        <w:t>Informacje stanowią opis podstawowych wskaźników/danych statystycznych opartych o dostępne źródła informacji (GUS, ankiety), przedstawione za okres ostatnich kilku lat, począwszy od r</w:t>
      </w:r>
      <w:r w:rsidR="004F3B45">
        <w:t xml:space="preserve">oku poprzedzającego wybór LSR (w </w:t>
      </w:r>
      <w:r>
        <w:t xml:space="preserve">kontekście przedsiębiorczości i rynku pracy);  </w:t>
      </w:r>
    </w:p>
    <w:p w:rsidR="00DA3EEA" w:rsidRDefault="00DA3EEA" w:rsidP="003B7DFF">
      <w:pPr>
        <w:pStyle w:val="Akapitzlist"/>
        <w:numPr>
          <w:ilvl w:val="0"/>
          <w:numId w:val="3"/>
        </w:numPr>
        <w:jc w:val="both"/>
      </w:pPr>
      <w:r>
        <w:t>Dane analityczne muszą dotyczyć wszystkich 10 gmi</w:t>
      </w:r>
      <w:r w:rsidR="00DC7077">
        <w:t>n leżących na obszarze LGD Stowarzyszenia Dolnoodrzańska Inicjatywa Rozwoju Obszarów Wiejskich, a wyniki muszą być prezentowane łącznie dla obszaru, jak i w podziale na każdą gminę. Poza częścią opisową w raporcie powinny znaleźć się wykresy, diagramy i inne wizualizacje opisywanych treści, wnioski</w:t>
      </w:r>
      <w:r w:rsidR="004F3B45">
        <w:t xml:space="preserve">, </w:t>
      </w:r>
      <w:r w:rsidR="00DC7077">
        <w:t>podsumowanie</w:t>
      </w:r>
      <w:r w:rsidR="004F3B45">
        <w:t xml:space="preserve"> i rekomendacje</w:t>
      </w:r>
      <w:r w:rsidR="00DC7077">
        <w:t>;</w:t>
      </w:r>
    </w:p>
    <w:p w:rsidR="00DC7077" w:rsidRDefault="00DC7077" w:rsidP="003B7DFF">
      <w:pPr>
        <w:pStyle w:val="Akapitzlist"/>
        <w:numPr>
          <w:ilvl w:val="0"/>
          <w:numId w:val="3"/>
        </w:numPr>
        <w:jc w:val="both"/>
      </w:pPr>
      <w:r>
        <w:t xml:space="preserve">Objętość raportu, min. 40 stron A4, czcionka </w:t>
      </w:r>
      <w:proofErr w:type="spellStart"/>
      <w:r>
        <w:t>Calibri</w:t>
      </w:r>
      <w:proofErr w:type="spellEnd"/>
      <w:r>
        <w:t xml:space="preserve"> 11 pkt., odstępy 1,5, materiał winien zostać skonsultowany z Biur</w:t>
      </w:r>
      <w:r w:rsidR="004D5F90">
        <w:t>em Stowarzyszenia;</w:t>
      </w:r>
    </w:p>
    <w:p w:rsidR="004D5F90" w:rsidRDefault="004D5F90" w:rsidP="003B7DFF">
      <w:pPr>
        <w:pStyle w:val="Akapitzlist"/>
        <w:numPr>
          <w:ilvl w:val="0"/>
          <w:numId w:val="3"/>
        </w:numPr>
        <w:jc w:val="both"/>
      </w:pPr>
      <w:r>
        <w:t>Zamawiający a prawo do wnoszenia uwag do treści raportu;</w:t>
      </w:r>
    </w:p>
    <w:p w:rsidR="004D5F90" w:rsidRDefault="004D5F90" w:rsidP="003B7DFF">
      <w:pPr>
        <w:pStyle w:val="Akapitzlist"/>
        <w:numPr>
          <w:ilvl w:val="0"/>
          <w:numId w:val="3"/>
        </w:numPr>
        <w:jc w:val="both"/>
      </w:pPr>
      <w:r>
        <w:t>Zamawiający zastrzega sobie prawo do pisemnej akceptacji projektu raportu;</w:t>
      </w:r>
    </w:p>
    <w:p w:rsidR="008C4AB1" w:rsidRDefault="004D5F90" w:rsidP="003B7DFF">
      <w:pPr>
        <w:pStyle w:val="Akapitzlist"/>
        <w:numPr>
          <w:ilvl w:val="0"/>
          <w:numId w:val="3"/>
        </w:numPr>
        <w:jc w:val="both"/>
      </w:pPr>
      <w:r>
        <w:t>Zamawiający zastrzega sobie prawo do konsultowania metodologii badania i narzędzi badawczych;</w:t>
      </w:r>
    </w:p>
    <w:p w:rsidR="004D5F90" w:rsidRDefault="004D5F90" w:rsidP="003B7DFF">
      <w:pPr>
        <w:pStyle w:val="Akapitzlist"/>
        <w:numPr>
          <w:ilvl w:val="0"/>
          <w:numId w:val="3"/>
        </w:numPr>
        <w:jc w:val="both"/>
      </w:pPr>
      <w:r>
        <w:t>Wykonawca przekazuje prawa autorskie do ww. raportu na rzecz Zamawiającego.</w:t>
      </w:r>
    </w:p>
    <w:p w:rsidR="00DC7077" w:rsidRPr="00256460" w:rsidRDefault="00DC7077" w:rsidP="00C61B4C">
      <w:pPr>
        <w:ind w:left="1787"/>
        <w:jc w:val="both"/>
      </w:pPr>
      <w:r>
        <w:t>Wyżej wymienione opracowanie (tj. wstępny materiał wyjściowy, raport podsumowujący) winno zostać dostarczone Zamawiającemu w formie papierowej oraz na nośniku elektronicznym.</w:t>
      </w:r>
    </w:p>
    <w:p w:rsidR="008B6472" w:rsidRDefault="008B6472" w:rsidP="003B7DFF">
      <w:pPr>
        <w:pStyle w:val="Akapitzlist"/>
        <w:numPr>
          <w:ilvl w:val="0"/>
          <w:numId w:val="6"/>
        </w:numPr>
        <w:jc w:val="both"/>
        <w:rPr>
          <w:b/>
          <w:u w:val="single"/>
        </w:rPr>
      </w:pPr>
      <w:r>
        <w:rPr>
          <w:b/>
          <w:u w:val="single"/>
        </w:rPr>
        <w:t>Złożona oferta powinna zawierać:</w:t>
      </w:r>
    </w:p>
    <w:p w:rsidR="009F0FC2" w:rsidRDefault="008B6472" w:rsidP="003B7DFF">
      <w:pPr>
        <w:pStyle w:val="Akapitzlist"/>
        <w:numPr>
          <w:ilvl w:val="0"/>
          <w:numId w:val="4"/>
        </w:numPr>
        <w:jc w:val="both"/>
      </w:pPr>
      <w:r>
        <w:t xml:space="preserve">Nazwę </w:t>
      </w:r>
      <w:r w:rsidR="00DC7077">
        <w:t xml:space="preserve">Wykonawcy, </w:t>
      </w:r>
      <w:r>
        <w:t>adres</w:t>
      </w:r>
      <w:r w:rsidR="00DC7077">
        <w:t xml:space="preserve">, nr telefonu, podpis osoby upoważnionej do reprezentowania wykonawcy, nr telefonu do osoby wyznaczonej do kontaktu </w:t>
      </w:r>
      <w:proofErr w:type="spellStart"/>
      <w:r w:rsidR="00DC7077">
        <w:t>ws</w:t>
      </w:r>
      <w:proofErr w:type="spellEnd"/>
      <w:r w:rsidR="00DC7077">
        <w:t>. oferty;</w:t>
      </w:r>
    </w:p>
    <w:p w:rsidR="009F0FC2" w:rsidRDefault="009F0FC2" w:rsidP="003B7DFF">
      <w:pPr>
        <w:pStyle w:val="Akapitzlist"/>
        <w:numPr>
          <w:ilvl w:val="0"/>
          <w:numId w:val="4"/>
        </w:numPr>
        <w:jc w:val="both"/>
      </w:pPr>
      <w:r>
        <w:t>Cenę netto i brutto za przygotowanie i przeprowadzenie badania;</w:t>
      </w:r>
    </w:p>
    <w:p w:rsidR="009F0FC2" w:rsidRDefault="00661ABE" w:rsidP="003B7DFF">
      <w:pPr>
        <w:pStyle w:val="Akapitzlist"/>
        <w:numPr>
          <w:ilvl w:val="0"/>
          <w:numId w:val="4"/>
        </w:numPr>
        <w:jc w:val="both"/>
      </w:pPr>
      <w:r>
        <w:t>Program i harmonogram badań oraz m</w:t>
      </w:r>
      <w:r w:rsidR="009F0FC2">
        <w:t>ożliwy termin realizacji</w:t>
      </w:r>
      <w:r>
        <w:t xml:space="preserve"> usługi</w:t>
      </w:r>
      <w:r w:rsidR="009F0FC2">
        <w:t>;</w:t>
      </w:r>
    </w:p>
    <w:p w:rsidR="009F0FC2" w:rsidRDefault="009F0FC2" w:rsidP="003B7DFF">
      <w:pPr>
        <w:pStyle w:val="Akapitzlist"/>
        <w:numPr>
          <w:ilvl w:val="0"/>
          <w:numId w:val="4"/>
        </w:numPr>
        <w:jc w:val="both"/>
      </w:pPr>
      <w:r>
        <w:t>Termin ważności oferty;</w:t>
      </w:r>
    </w:p>
    <w:p w:rsidR="009F0FC2" w:rsidRDefault="009F0FC2" w:rsidP="003B7DFF">
      <w:pPr>
        <w:pStyle w:val="Akapitzlist"/>
        <w:numPr>
          <w:ilvl w:val="0"/>
          <w:numId w:val="4"/>
        </w:numPr>
        <w:jc w:val="both"/>
      </w:pPr>
      <w:r>
        <w:t>Propozycję metodologii i wyboru narzędzi do przeprowadzenia badań będących przedmiotem niniejszego zamówienia;</w:t>
      </w:r>
    </w:p>
    <w:p w:rsidR="009F0FC2" w:rsidRDefault="009F0FC2" w:rsidP="003B7DFF">
      <w:pPr>
        <w:pStyle w:val="Akapitzlist"/>
        <w:numPr>
          <w:ilvl w:val="0"/>
          <w:numId w:val="4"/>
        </w:numPr>
        <w:jc w:val="both"/>
      </w:pPr>
      <w:r>
        <w:t>Dokumenty poświadczające wiedzę i doświadczenie w zakresie zbliżonym do tematyki badań będących przedmiotem niniejszego zamówienia</w:t>
      </w:r>
      <w:r w:rsidR="00B33F81">
        <w:t xml:space="preserve"> (załączone CV)</w:t>
      </w:r>
      <w:r>
        <w:t>;</w:t>
      </w:r>
    </w:p>
    <w:p w:rsidR="009F0FC2" w:rsidRDefault="009F0FC2" w:rsidP="003B7DFF">
      <w:pPr>
        <w:pStyle w:val="Akapitzlist"/>
        <w:numPr>
          <w:ilvl w:val="0"/>
          <w:numId w:val="4"/>
        </w:numPr>
        <w:jc w:val="both"/>
      </w:pPr>
      <w:r>
        <w:t>Zobowiązanie oferenta (potencjalnego Wykonawcy</w:t>
      </w:r>
      <w:r w:rsidR="00637958">
        <w:t>)</w:t>
      </w:r>
      <w:r>
        <w:t xml:space="preserve"> do:</w:t>
      </w:r>
    </w:p>
    <w:p w:rsidR="00C25266" w:rsidRDefault="00C25266" w:rsidP="00C61B4C">
      <w:pPr>
        <w:pStyle w:val="Akapitzlist"/>
        <w:ind w:left="2160"/>
        <w:jc w:val="both"/>
      </w:pPr>
    </w:p>
    <w:p w:rsidR="009C1024" w:rsidRDefault="009F0FC2" w:rsidP="00C61B4C">
      <w:pPr>
        <w:pStyle w:val="Akapitzlist"/>
        <w:ind w:left="2160"/>
        <w:jc w:val="both"/>
      </w:pPr>
      <w:r>
        <w:t>- współpracy z Zamawiającym oraz sprawnej, rzetelnej i terminowej realizacji przedmiotu</w:t>
      </w:r>
    </w:p>
    <w:p w:rsidR="00DA593C" w:rsidRDefault="009C1024" w:rsidP="00C61B4C">
      <w:pPr>
        <w:pStyle w:val="Akapitzlist"/>
        <w:ind w:left="2160"/>
        <w:jc w:val="both"/>
      </w:pPr>
      <w:r>
        <w:t xml:space="preserve">  </w:t>
      </w:r>
      <w:r w:rsidR="009F0FC2">
        <w:t xml:space="preserve"> zamówienia;</w:t>
      </w:r>
    </w:p>
    <w:p w:rsidR="009C1024" w:rsidRDefault="009F0FC2" w:rsidP="00C61B4C">
      <w:pPr>
        <w:pStyle w:val="Akapitzlist"/>
        <w:ind w:left="2160"/>
        <w:jc w:val="both"/>
      </w:pPr>
      <w:r>
        <w:t>- informowania Zamawiającego o problemach pojawiających się w trakcie prowadzeni</w:t>
      </w:r>
      <w:r w:rsidR="009C1024">
        <w:t>a</w:t>
      </w:r>
      <w:r>
        <w:t xml:space="preserve"> prac</w:t>
      </w:r>
    </w:p>
    <w:p w:rsidR="009F0FC2" w:rsidRDefault="009C1024" w:rsidP="00C61B4C">
      <w:pPr>
        <w:pStyle w:val="Akapitzlist"/>
        <w:ind w:left="2160"/>
        <w:jc w:val="both"/>
      </w:pPr>
      <w:r>
        <w:t xml:space="preserve">  </w:t>
      </w:r>
      <w:r w:rsidR="009F0FC2">
        <w:t xml:space="preserve"> oraz zapewnienie Zamawiającemu wglądu w dokumenty związane z realizacją zamówienia;</w:t>
      </w:r>
    </w:p>
    <w:p w:rsidR="009F0FC2" w:rsidRDefault="009F0FC2" w:rsidP="00C61B4C">
      <w:pPr>
        <w:pStyle w:val="Akapitzlist"/>
        <w:ind w:left="2160"/>
        <w:jc w:val="both"/>
      </w:pPr>
      <w:r>
        <w:t>- przekazanie L</w:t>
      </w:r>
      <w:r w:rsidR="009C1024">
        <w:t>okalnej</w:t>
      </w:r>
      <w:r>
        <w:t xml:space="preserve"> Grupie Działania praw autorskich do opracowanych materiałów</w:t>
      </w:r>
      <w:r w:rsidR="009C1024">
        <w:t>;</w:t>
      </w:r>
    </w:p>
    <w:p w:rsidR="004D5F90" w:rsidRDefault="004D5F90" w:rsidP="003B7DFF">
      <w:pPr>
        <w:pStyle w:val="Akapitzlist"/>
        <w:numPr>
          <w:ilvl w:val="0"/>
          <w:numId w:val="9"/>
        </w:numPr>
        <w:jc w:val="both"/>
      </w:pPr>
      <w:bookmarkStart w:id="0" w:name="_GoBack"/>
      <w:bookmarkEnd w:id="0"/>
      <w:r>
        <w:t>Oświadczenie, że wykonawca zapoznał się z warunkami oferty i zobowiązuje się w przypadku wyboru jego oferty do ich wypełnienia.</w:t>
      </w:r>
    </w:p>
    <w:p w:rsidR="009F0FC2" w:rsidRDefault="009F0FC2" w:rsidP="00C61B4C">
      <w:pPr>
        <w:pStyle w:val="Akapitzlist"/>
        <w:ind w:left="2160"/>
        <w:jc w:val="both"/>
      </w:pPr>
    </w:p>
    <w:p w:rsidR="008B6472" w:rsidRDefault="008B6472" w:rsidP="003B7DFF">
      <w:pPr>
        <w:pStyle w:val="Akapitzlist"/>
        <w:numPr>
          <w:ilvl w:val="0"/>
          <w:numId w:val="6"/>
        </w:numPr>
        <w:jc w:val="both"/>
        <w:rPr>
          <w:b/>
          <w:u w:val="single"/>
        </w:rPr>
      </w:pPr>
      <w:r>
        <w:rPr>
          <w:b/>
          <w:u w:val="single"/>
        </w:rPr>
        <w:t>Termin realizacji zamówienia:</w:t>
      </w:r>
    </w:p>
    <w:p w:rsidR="008B6472" w:rsidRDefault="00B967CF" w:rsidP="003B7DFF">
      <w:pPr>
        <w:pStyle w:val="Akapitzlist"/>
        <w:numPr>
          <w:ilvl w:val="0"/>
          <w:numId w:val="5"/>
        </w:numPr>
        <w:jc w:val="both"/>
      </w:pPr>
      <w:r>
        <w:t>marzec</w:t>
      </w:r>
      <w:r w:rsidR="00F814BA">
        <w:t xml:space="preserve"> 201</w:t>
      </w:r>
      <w:r>
        <w:t>5</w:t>
      </w:r>
      <w:r w:rsidR="008B6472">
        <w:t xml:space="preserve"> r. </w:t>
      </w:r>
    </w:p>
    <w:p w:rsidR="004061F3" w:rsidRDefault="004061F3" w:rsidP="00C61B4C">
      <w:pPr>
        <w:pStyle w:val="Akapitzlist"/>
        <w:ind w:left="2122"/>
        <w:jc w:val="both"/>
      </w:pPr>
    </w:p>
    <w:p w:rsidR="00B967CF" w:rsidRDefault="00B967CF" w:rsidP="003B7DFF">
      <w:pPr>
        <w:pStyle w:val="Akapitzlist"/>
        <w:numPr>
          <w:ilvl w:val="0"/>
          <w:numId w:val="6"/>
        </w:numPr>
        <w:jc w:val="both"/>
        <w:rPr>
          <w:b/>
          <w:u w:val="single"/>
        </w:rPr>
      </w:pPr>
      <w:r>
        <w:rPr>
          <w:b/>
          <w:u w:val="single"/>
        </w:rPr>
        <w:t>Wymagane doświadczenie i kwalifikacje oferenta (potencjalnego wykonawcy):</w:t>
      </w:r>
    </w:p>
    <w:p w:rsidR="00B967CF" w:rsidRDefault="00B967CF" w:rsidP="00C61B4C">
      <w:pPr>
        <w:pStyle w:val="Akapitzlist"/>
        <w:jc w:val="both"/>
      </w:pPr>
      <w:r w:rsidRPr="00B967CF">
        <w:t xml:space="preserve">Oferent musi zagwarantować, iż osoba (osoby) go reprezentująca w przeprowadzeniu </w:t>
      </w:r>
      <w:r>
        <w:t>b</w:t>
      </w:r>
      <w:r w:rsidRPr="00B967CF">
        <w:t xml:space="preserve">adania potencjału społecznego, gospodarczego i turystycznego obszaru LGD </w:t>
      </w:r>
      <w:r>
        <w:t>D</w:t>
      </w:r>
      <w:r w:rsidRPr="00B967CF">
        <w:t>olnoodrzańska Inicjatywa Rozwoju Obszarów Wiejskich wraz z Me</w:t>
      </w:r>
      <w:r>
        <w:t>t</w:t>
      </w:r>
      <w:r w:rsidRPr="00B967CF">
        <w:t>odologią i przygotowująca materiały merytoryczne, itd.</w:t>
      </w:r>
      <w:r w:rsidR="00D81F11">
        <w:t>,</w:t>
      </w:r>
      <w:r w:rsidRPr="00B967CF">
        <w:t xml:space="preserve"> </w:t>
      </w:r>
      <w:r>
        <w:t>p</w:t>
      </w:r>
      <w:r w:rsidRPr="00B967CF">
        <w:t>osiada doświadczenie oraz znajomość zagadnień podejmowanych w badaniu.</w:t>
      </w:r>
    </w:p>
    <w:p w:rsidR="004061F3" w:rsidRPr="00B967CF" w:rsidRDefault="004061F3" w:rsidP="00C61B4C">
      <w:pPr>
        <w:pStyle w:val="Akapitzlist"/>
        <w:jc w:val="both"/>
      </w:pPr>
    </w:p>
    <w:p w:rsidR="00B967CF" w:rsidRDefault="00B967CF" w:rsidP="003B7DFF">
      <w:pPr>
        <w:pStyle w:val="Akapitzlist"/>
        <w:numPr>
          <w:ilvl w:val="0"/>
          <w:numId w:val="6"/>
        </w:numPr>
        <w:jc w:val="both"/>
        <w:rPr>
          <w:b/>
          <w:u w:val="single"/>
        </w:rPr>
      </w:pPr>
      <w:r>
        <w:rPr>
          <w:b/>
          <w:u w:val="single"/>
        </w:rPr>
        <w:t>Zobowiązanie Zamawiającego:</w:t>
      </w:r>
    </w:p>
    <w:p w:rsidR="00B967CF" w:rsidRDefault="00B967CF" w:rsidP="003B7DFF">
      <w:pPr>
        <w:pStyle w:val="Akapitzlist"/>
        <w:numPr>
          <w:ilvl w:val="0"/>
          <w:numId w:val="5"/>
        </w:numPr>
        <w:jc w:val="both"/>
      </w:pPr>
      <w:r w:rsidRPr="00B967CF">
        <w:t>Dostarczenie Wykonawcy materiałó</w:t>
      </w:r>
      <w:r>
        <w:t>w</w:t>
      </w:r>
      <w:r w:rsidRPr="00B967CF">
        <w:t xml:space="preserve"> i dokumentów niezbędnych do wykonania zlecenia, będących w posiadaniu Zamawiającego.</w:t>
      </w:r>
    </w:p>
    <w:p w:rsidR="004061F3" w:rsidRPr="00B967CF" w:rsidRDefault="004061F3" w:rsidP="00C61B4C">
      <w:pPr>
        <w:pStyle w:val="Akapitzlist"/>
        <w:ind w:left="2122"/>
        <w:jc w:val="both"/>
      </w:pPr>
    </w:p>
    <w:p w:rsidR="008B6472" w:rsidRDefault="008B6472" w:rsidP="003B7DFF">
      <w:pPr>
        <w:pStyle w:val="Akapitzlist"/>
        <w:numPr>
          <w:ilvl w:val="0"/>
          <w:numId w:val="6"/>
        </w:numPr>
        <w:jc w:val="both"/>
        <w:rPr>
          <w:b/>
          <w:u w:val="single"/>
        </w:rPr>
      </w:pPr>
      <w:r>
        <w:rPr>
          <w:b/>
          <w:u w:val="single"/>
        </w:rPr>
        <w:t>Osoba uprawniona do kontaktu:</w:t>
      </w:r>
    </w:p>
    <w:p w:rsidR="008B6472" w:rsidRDefault="008B6472" w:rsidP="003B7DFF">
      <w:pPr>
        <w:pStyle w:val="Akapitzlist"/>
        <w:numPr>
          <w:ilvl w:val="0"/>
          <w:numId w:val="5"/>
        </w:numPr>
        <w:jc w:val="both"/>
      </w:pPr>
      <w:r>
        <w:t>Pracownik ds. promocji</w:t>
      </w:r>
      <w:r w:rsidR="00F814BA">
        <w:t xml:space="preserve"> i szkoleń</w:t>
      </w:r>
      <w:r>
        <w:t xml:space="preserve"> – </w:t>
      </w:r>
      <w:r w:rsidR="00F814BA">
        <w:t>Monika Domagała-Janowska</w:t>
      </w:r>
    </w:p>
    <w:p w:rsidR="008B6472" w:rsidRDefault="004061F3" w:rsidP="00C61B4C">
      <w:pPr>
        <w:pStyle w:val="Akapitzlist"/>
        <w:ind w:left="1440"/>
        <w:jc w:val="both"/>
        <w:rPr>
          <w:lang w:val="en-US"/>
        </w:rPr>
      </w:pPr>
      <w:r w:rsidRPr="00D81F11">
        <w:t xml:space="preserve">              </w:t>
      </w:r>
      <w:proofErr w:type="spellStart"/>
      <w:r w:rsidR="008B6472" w:rsidRPr="001D773B">
        <w:rPr>
          <w:lang w:val="en-US"/>
        </w:rPr>
        <w:t>adres</w:t>
      </w:r>
      <w:proofErr w:type="spellEnd"/>
      <w:r w:rsidR="008B6472" w:rsidRPr="001D773B">
        <w:rPr>
          <w:lang w:val="en-US"/>
        </w:rPr>
        <w:t xml:space="preserve"> e-mail: </w:t>
      </w:r>
      <w:hyperlink r:id="rId10" w:history="1">
        <w:r w:rsidR="00F814BA" w:rsidRPr="005F5637">
          <w:rPr>
            <w:rStyle w:val="Hipercze"/>
            <w:lang w:val="en-US"/>
          </w:rPr>
          <w:t>lgd.janowska@gmail.com</w:t>
        </w:r>
      </w:hyperlink>
    </w:p>
    <w:p w:rsidR="008B6472" w:rsidRDefault="004061F3" w:rsidP="00C61B4C">
      <w:pPr>
        <w:pStyle w:val="Akapitzlist"/>
        <w:ind w:left="1440"/>
        <w:jc w:val="both"/>
      </w:pPr>
      <w:r>
        <w:rPr>
          <w:lang w:val="en-US"/>
        </w:rPr>
        <w:t xml:space="preserve">              </w:t>
      </w:r>
      <w:r w:rsidR="008B6472">
        <w:t>nr tel</w:t>
      </w:r>
      <w:r w:rsidR="00D0458E">
        <w:t>.</w:t>
      </w:r>
      <w:r w:rsidR="008B6472">
        <w:t xml:space="preserve">: </w:t>
      </w:r>
      <w:r w:rsidRPr="006568E1">
        <w:t>516 196</w:t>
      </w:r>
      <w:r>
        <w:t> </w:t>
      </w:r>
      <w:r w:rsidRPr="006568E1">
        <w:t>740</w:t>
      </w:r>
    </w:p>
    <w:p w:rsidR="004061F3" w:rsidRDefault="004061F3" w:rsidP="00C61B4C">
      <w:pPr>
        <w:pStyle w:val="Akapitzlist"/>
        <w:ind w:left="1440"/>
        <w:jc w:val="both"/>
      </w:pPr>
    </w:p>
    <w:p w:rsidR="008B6472" w:rsidRDefault="008B6472" w:rsidP="003B7DFF">
      <w:pPr>
        <w:pStyle w:val="Akapitzlist"/>
        <w:numPr>
          <w:ilvl w:val="0"/>
          <w:numId w:val="6"/>
        </w:numPr>
        <w:jc w:val="both"/>
        <w:rPr>
          <w:b/>
          <w:u w:val="single"/>
        </w:rPr>
      </w:pPr>
      <w:r>
        <w:rPr>
          <w:b/>
          <w:u w:val="single"/>
        </w:rPr>
        <w:t>Ofertę należy przekazać w terminie do:</w:t>
      </w:r>
    </w:p>
    <w:p w:rsidR="008B6472" w:rsidRDefault="00F814BA" w:rsidP="003B7DFF">
      <w:pPr>
        <w:pStyle w:val="Akapitzlist"/>
        <w:numPr>
          <w:ilvl w:val="0"/>
          <w:numId w:val="5"/>
        </w:numPr>
        <w:jc w:val="both"/>
      </w:pPr>
      <w:r>
        <w:t>2</w:t>
      </w:r>
      <w:r w:rsidR="004061F3">
        <w:t>7</w:t>
      </w:r>
      <w:r>
        <w:t>.0</w:t>
      </w:r>
      <w:r w:rsidR="004061F3">
        <w:t>2</w:t>
      </w:r>
      <w:r>
        <w:t>.201</w:t>
      </w:r>
      <w:r w:rsidR="004061F3">
        <w:t>5</w:t>
      </w:r>
      <w:r w:rsidR="008B6472">
        <w:t>r.</w:t>
      </w:r>
      <w:r>
        <w:t xml:space="preserve"> do godziny 12</w:t>
      </w:r>
      <w:r w:rsidR="008B6472">
        <w:t>:00</w:t>
      </w:r>
    </w:p>
    <w:p w:rsidR="004061F3" w:rsidRDefault="004061F3" w:rsidP="00C61B4C">
      <w:pPr>
        <w:pStyle w:val="Akapitzlist"/>
        <w:ind w:left="2122"/>
        <w:jc w:val="both"/>
      </w:pPr>
    </w:p>
    <w:p w:rsidR="004061F3" w:rsidRPr="00DA593C" w:rsidRDefault="008B6472" w:rsidP="003B7DFF">
      <w:pPr>
        <w:pStyle w:val="Akapitzlist"/>
        <w:numPr>
          <w:ilvl w:val="0"/>
          <w:numId w:val="6"/>
        </w:numPr>
        <w:jc w:val="both"/>
        <w:rPr>
          <w:b/>
          <w:u w:val="single"/>
        </w:rPr>
      </w:pPr>
      <w:r w:rsidRPr="00DA593C">
        <w:rPr>
          <w:b/>
          <w:u w:val="single"/>
        </w:rPr>
        <w:t xml:space="preserve">Oferta powinna, </w:t>
      </w:r>
      <w:r w:rsidR="004061F3" w:rsidRPr="00DA593C">
        <w:rPr>
          <w:b/>
          <w:u w:val="single"/>
        </w:rPr>
        <w:t>być sporządzona na papierze firmowym oferenta lub opatrzona pieczęcią firmową. P</w:t>
      </w:r>
      <w:r w:rsidRPr="00DA593C">
        <w:rPr>
          <w:b/>
          <w:u w:val="single"/>
        </w:rPr>
        <w:t xml:space="preserve">osiadać datę sporządzenia oraz powinna być podpisana przez oferenta. </w:t>
      </w:r>
    </w:p>
    <w:p w:rsidR="004061F3" w:rsidRDefault="004061F3" w:rsidP="00C61B4C">
      <w:pPr>
        <w:pStyle w:val="Akapitzlist"/>
        <w:jc w:val="both"/>
        <w:rPr>
          <w:b/>
          <w:u w:val="single"/>
        </w:rPr>
      </w:pPr>
    </w:p>
    <w:p w:rsidR="008B6472" w:rsidRDefault="008B6472" w:rsidP="003B7DFF">
      <w:pPr>
        <w:pStyle w:val="Akapitzlist"/>
        <w:numPr>
          <w:ilvl w:val="0"/>
          <w:numId w:val="6"/>
        </w:numPr>
        <w:jc w:val="both"/>
        <w:rPr>
          <w:b/>
          <w:u w:val="single"/>
        </w:rPr>
      </w:pPr>
      <w:r>
        <w:rPr>
          <w:b/>
          <w:u w:val="single"/>
        </w:rPr>
        <w:t>Oferta powinna być dostarczona</w:t>
      </w:r>
      <w:r w:rsidR="004061F3">
        <w:rPr>
          <w:b/>
          <w:u w:val="single"/>
        </w:rPr>
        <w:t xml:space="preserve"> za pośrednictwem</w:t>
      </w:r>
      <w:r>
        <w:rPr>
          <w:b/>
          <w:u w:val="single"/>
        </w:rPr>
        <w:t>:</w:t>
      </w:r>
    </w:p>
    <w:p w:rsidR="004061F3" w:rsidRPr="001A5122" w:rsidRDefault="004061F3" w:rsidP="003B7DFF">
      <w:pPr>
        <w:pStyle w:val="Akapitzlist"/>
        <w:numPr>
          <w:ilvl w:val="0"/>
          <w:numId w:val="5"/>
        </w:numPr>
        <w:jc w:val="both"/>
      </w:pPr>
      <w:r w:rsidRPr="001A5122">
        <w:t>Poczty elektronicznej (</w:t>
      </w:r>
      <w:proofErr w:type="spellStart"/>
      <w:r w:rsidRPr="001A5122">
        <w:t>scan</w:t>
      </w:r>
      <w:proofErr w:type="spellEnd"/>
      <w:r w:rsidRPr="001A5122">
        <w:t xml:space="preserve"> dokumentów), </w:t>
      </w:r>
      <w:r w:rsidR="001A5122" w:rsidRPr="001A5122">
        <w:t xml:space="preserve">na adres </w:t>
      </w:r>
      <w:hyperlink r:id="rId11" w:history="1">
        <w:r w:rsidR="001A5122" w:rsidRPr="001A5122">
          <w:rPr>
            <w:rStyle w:val="Hipercze"/>
            <w:u w:val="none"/>
          </w:rPr>
          <w:t>biurodirow@gmail.com</w:t>
        </w:r>
      </w:hyperlink>
      <w:r w:rsidRPr="001A5122">
        <w:t>;</w:t>
      </w:r>
    </w:p>
    <w:p w:rsidR="004061F3" w:rsidRPr="001A5122" w:rsidRDefault="004061F3" w:rsidP="003B7DFF">
      <w:pPr>
        <w:pStyle w:val="Akapitzlist"/>
        <w:numPr>
          <w:ilvl w:val="0"/>
          <w:numId w:val="5"/>
        </w:numPr>
        <w:jc w:val="both"/>
      </w:pPr>
      <w:r w:rsidRPr="001A5122">
        <w:t>Poczty,</w:t>
      </w:r>
      <w:r w:rsidR="001A5122" w:rsidRPr="001A5122">
        <w:t xml:space="preserve"> na adres Z</w:t>
      </w:r>
      <w:r w:rsidRPr="001A5122">
        <w:t xml:space="preserve">leceniodawcy (liczy się </w:t>
      </w:r>
      <w:r w:rsidR="000C631B" w:rsidRPr="001A5122">
        <w:t>d</w:t>
      </w:r>
      <w:r w:rsidRPr="001A5122">
        <w:t>ata wpływu oferty a nie data stem</w:t>
      </w:r>
      <w:r w:rsidR="000C631B" w:rsidRPr="001A5122">
        <w:t>p</w:t>
      </w:r>
      <w:r w:rsidRPr="001A5122">
        <w:t>la pocztowego);</w:t>
      </w:r>
    </w:p>
    <w:p w:rsidR="001A5122" w:rsidRDefault="004061F3" w:rsidP="003B7DFF">
      <w:pPr>
        <w:pStyle w:val="Akapitzlist"/>
        <w:numPr>
          <w:ilvl w:val="0"/>
          <w:numId w:val="5"/>
        </w:numPr>
        <w:jc w:val="both"/>
      </w:pPr>
      <w:r w:rsidRPr="001A5122">
        <w:t xml:space="preserve">Kuriera, dostarczona osobiście na adres: </w:t>
      </w:r>
      <w:r w:rsidR="000C631B" w:rsidRPr="001A5122">
        <w:t>Dolnoodrzańska Inicjatywa Rozwoju Obszarów Wiejskich</w:t>
      </w:r>
      <w:r w:rsidR="001A5122" w:rsidRPr="001A5122">
        <w:t>, przy ul. Sprzymierzonych 1, 74-100 Gryfino, do dnia 27 lutego 2015 roku, do godziny 12:00.</w:t>
      </w:r>
    </w:p>
    <w:p w:rsidR="00DA593C" w:rsidRPr="001A5122" w:rsidRDefault="00DA593C" w:rsidP="00DA593C">
      <w:pPr>
        <w:pStyle w:val="Akapitzlist"/>
        <w:ind w:left="2122"/>
        <w:jc w:val="both"/>
      </w:pPr>
    </w:p>
    <w:p w:rsidR="008B6472" w:rsidRPr="00D0458E" w:rsidRDefault="008B6472" w:rsidP="00C61B4C">
      <w:pPr>
        <w:pStyle w:val="Akapitzlist"/>
        <w:ind w:left="0"/>
        <w:jc w:val="both"/>
        <w:rPr>
          <w:b/>
        </w:rPr>
      </w:pPr>
    </w:p>
    <w:p w:rsidR="003B7DFF" w:rsidRDefault="004F3B45" w:rsidP="003B7DFF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cs="Tahoma"/>
          <w:b/>
          <w:color w:val="000000"/>
          <w:u w:val="single"/>
        </w:rPr>
      </w:pPr>
      <w:r>
        <w:rPr>
          <w:rFonts w:cs="Tahoma"/>
          <w:b/>
          <w:color w:val="000000"/>
          <w:u w:val="single"/>
        </w:rPr>
        <w:t>Ocena ofert jest trzy</w:t>
      </w:r>
      <w:r w:rsidR="003B7DFF">
        <w:rPr>
          <w:rFonts w:cs="Tahoma"/>
          <w:b/>
          <w:color w:val="000000"/>
          <w:u w:val="single"/>
        </w:rPr>
        <w:t>etapowa:</w:t>
      </w:r>
    </w:p>
    <w:p w:rsidR="003B7DFF" w:rsidRPr="004F3B45" w:rsidRDefault="003B7DFF" w:rsidP="003B7DFF">
      <w:pPr>
        <w:pStyle w:val="Akapitzlist"/>
        <w:numPr>
          <w:ilvl w:val="0"/>
          <w:numId w:val="13"/>
        </w:numPr>
        <w:suppressAutoHyphens/>
        <w:spacing w:after="0"/>
        <w:jc w:val="both"/>
        <w:rPr>
          <w:rFonts w:cs="Tahoma"/>
          <w:b/>
          <w:u w:val="single"/>
        </w:rPr>
      </w:pPr>
      <w:r w:rsidRPr="00044F05">
        <w:rPr>
          <w:rFonts w:eastAsia="Calibri" w:cs="Calibri"/>
          <w:lang w:eastAsia="ar-SA"/>
        </w:rPr>
        <w:t xml:space="preserve">I etap - ocena formalna </w:t>
      </w:r>
      <w:r>
        <w:rPr>
          <w:rFonts w:eastAsia="Calibri" w:cs="Calibri"/>
          <w:lang w:eastAsia="ar-SA"/>
        </w:rPr>
        <w:t>- sprawdzenie spełnienia wymagań</w:t>
      </w:r>
      <w:r w:rsidRPr="00044F05">
        <w:rPr>
          <w:rFonts w:eastAsia="Calibri" w:cs="Calibri"/>
          <w:lang w:eastAsia="ar-SA"/>
        </w:rPr>
        <w:t xml:space="preserve"> wynikając</w:t>
      </w:r>
      <w:r>
        <w:rPr>
          <w:rFonts w:eastAsia="Calibri" w:cs="Calibri"/>
          <w:lang w:eastAsia="ar-SA"/>
        </w:rPr>
        <w:t>ych</w:t>
      </w:r>
      <w:r w:rsidRPr="00044F05">
        <w:rPr>
          <w:rFonts w:eastAsia="Calibri" w:cs="Calibri"/>
          <w:lang w:eastAsia="ar-SA"/>
        </w:rPr>
        <w:t xml:space="preserve"> z treści zapytania </w:t>
      </w:r>
      <w:r w:rsidRPr="004F3B45">
        <w:rPr>
          <w:rFonts w:eastAsia="Calibri" w:cs="Calibri"/>
          <w:lang w:eastAsia="ar-SA"/>
        </w:rPr>
        <w:t xml:space="preserve">ofertowego; </w:t>
      </w:r>
    </w:p>
    <w:p w:rsidR="003B7DFF" w:rsidRPr="004F3B45" w:rsidRDefault="003B7DFF" w:rsidP="003B7DFF">
      <w:pPr>
        <w:pStyle w:val="Akapitzlist"/>
        <w:numPr>
          <w:ilvl w:val="0"/>
          <w:numId w:val="13"/>
        </w:numPr>
        <w:suppressAutoHyphens/>
        <w:spacing w:after="0"/>
        <w:jc w:val="both"/>
        <w:rPr>
          <w:rFonts w:cs="Tahoma"/>
          <w:b/>
          <w:u w:val="single"/>
        </w:rPr>
      </w:pPr>
      <w:r w:rsidRPr="004F3B45">
        <w:rPr>
          <w:rFonts w:eastAsia="Calibri" w:cs="Calibri"/>
          <w:lang w:eastAsia="ar-SA"/>
        </w:rPr>
        <w:t xml:space="preserve">II etap - ocena merytoryczna - </w:t>
      </w:r>
      <w:r w:rsidRPr="004F3B45">
        <w:t>ocena ofert pod kątem kryteriów wyboru ok</w:t>
      </w:r>
      <w:r w:rsidR="004F3B45" w:rsidRPr="004F3B45">
        <w:t>reślonych w zapytaniu ofertowym;</w:t>
      </w:r>
    </w:p>
    <w:p w:rsidR="004F3B45" w:rsidRPr="004F3B45" w:rsidRDefault="004F3B45" w:rsidP="004F3B45">
      <w:pPr>
        <w:pStyle w:val="Akapitzlist"/>
        <w:numPr>
          <w:ilvl w:val="0"/>
          <w:numId w:val="13"/>
        </w:numPr>
        <w:suppressAutoHyphens/>
        <w:spacing w:after="0"/>
        <w:jc w:val="both"/>
      </w:pPr>
      <w:r w:rsidRPr="004F3B45">
        <w:rPr>
          <w:rFonts w:eastAsia="Calibri" w:cs="Calibri"/>
          <w:lang w:eastAsia="ar-SA"/>
        </w:rPr>
        <w:t>III etap –</w:t>
      </w:r>
      <w:r w:rsidRPr="004F3B45">
        <w:rPr>
          <w:rFonts w:cs="Tahoma"/>
        </w:rPr>
        <w:t xml:space="preserve"> zaproszenie do negocjacji cenowej</w:t>
      </w:r>
      <w:r>
        <w:rPr>
          <w:rFonts w:cs="Tahoma"/>
        </w:rPr>
        <w:t xml:space="preserve"> trzech</w:t>
      </w:r>
      <w:r w:rsidRPr="004F3B45">
        <w:t xml:space="preserve"> oferen</w:t>
      </w:r>
      <w:r>
        <w:t>tów</w:t>
      </w:r>
      <w:r w:rsidRPr="004F3B45">
        <w:t>, którzy uzyskali największą liczbę punktów</w:t>
      </w:r>
      <w:r>
        <w:t xml:space="preserve">. </w:t>
      </w:r>
    </w:p>
    <w:p w:rsidR="003B7DFF" w:rsidRDefault="003B7DFF" w:rsidP="003B7DFF">
      <w:pPr>
        <w:pStyle w:val="Akapitzlist"/>
        <w:suppressAutoHyphens/>
        <w:spacing w:after="0"/>
        <w:ind w:left="2047"/>
        <w:jc w:val="both"/>
        <w:rPr>
          <w:rFonts w:cs="Tahoma"/>
          <w:b/>
          <w:color w:val="000000"/>
          <w:u w:val="single"/>
        </w:rPr>
      </w:pPr>
    </w:p>
    <w:p w:rsidR="008B6472" w:rsidRDefault="008B6472" w:rsidP="003B7DFF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cs="Tahoma"/>
          <w:b/>
          <w:color w:val="000000"/>
          <w:u w:val="single"/>
        </w:rPr>
      </w:pPr>
      <w:r>
        <w:rPr>
          <w:rFonts w:cs="Tahoma"/>
          <w:b/>
          <w:color w:val="000000"/>
          <w:u w:val="single"/>
        </w:rPr>
        <w:t>Kryteria wyboru najkorzystniejszej dla Stowarzyszenia w oferty:</w:t>
      </w:r>
    </w:p>
    <w:p w:rsidR="0033068C" w:rsidRDefault="0033068C" w:rsidP="003B7DFF">
      <w:pPr>
        <w:pStyle w:val="Akapitzlist"/>
        <w:numPr>
          <w:ilvl w:val="0"/>
          <w:numId w:val="7"/>
        </w:numPr>
        <w:jc w:val="both"/>
        <w:rPr>
          <w:rFonts w:cs="Tahoma"/>
        </w:rPr>
      </w:pPr>
      <w:r>
        <w:rPr>
          <w:rFonts w:cs="Tahoma"/>
        </w:rPr>
        <w:t>Propozycję metodologii i wyboru narzędzi do przeprowadzenia badań;</w:t>
      </w:r>
    </w:p>
    <w:p w:rsidR="003E6E94" w:rsidRDefault="003E6E94" w:rsidP="003B7DFF">
      <w:pPr>
        <w:pStyle w:val="Akapitzlist"/>
        <w:numPr>
          <w:ilvl w:val="0"/>
          <w:numId w:val="7"/>
        </w:numPr>
        <w:jc w:val="both"/>
        <w:rPr>
          <w:rFonts w:cs="Tahoma"/>
        </w:rPr>
      </w:pPr>
      <w:r>
        <w:rPr>
          <w:rFonts w:cs="Tahoma"/>
        </w:rPr>
        <w:t>Szkice ankiet i wywiadów;</w:t>
      </w:r>
    </w:p>
    <w:p w:rsidR="0033068C" w:rsidRDefault="003E6E94" w:rsidP="003B7DFF">
      <w:pPr>
        <w:pStyle w:val="Akapitzlist"/>
        <w:numPr>
          <w:ilvl w:val="0"/>
          <w:numId w:val="7"/>
        </w:numPr>
        <w:jc w:val="both"/>
        <w:rPr>
          <w:rFonts w:cs="Tahoma"/>
        </w:rPr>
      </w:pPr>
      <w:r>
        <w:rPr>
          <w:rFonts w:cs="Tahoma"/>
        </w:rPr>
        <w:t>Wiedzę i d</w:t>
      </w:r>
      <w:r w:rsidR="0033068C">
        <w:rPr>
          <w:rFonts w:cs="Tahoma"/>
        </w:rPr>
        <w:t>oświadczenie Wykonawcy;</w:t>
      </w:r>
      <w:r w:rsidRPr="003E6E94">
        <w:t xml:space="preserve"> </w:t>
      </w:r>
    </w:p>
    <w:p w:rsidR="0033068C" w:rsidRDefault="0033068C" w:rsidP="003B7DFF">
      <w:pPr>
        <w:pStyle w:val="Akapitzlist"/>
        <w:numPr>
          <w:ilvl w:val="0"/>
          <w:numId w:val="7"/>
        </w:numPr>
        <w:jc w:val="both"/>
        <w:rPr>
          <w:rFonts w:cs="Tahoma"/>
        </w:rPr>
      </w:pPr>
      <w:r>
        <w:rPr>
          <w:rFonts w:cs="Tahoma"/>
        </w:rPr>
        <w:t>Cenę usługi.</w:t>
      </w:r>
      <w:r w:rsidR="00567C65">
        <w:rPr>
          <w:rFonts w:cs="Tahoma"/>
        </w:rPr>
        <w:t xml:space="preserve"> Oceniana będ</w:t>
      </w:r>
      <w:r w:rsidR="00444BEF">
        <w:rPr>
          <w:rFonts w:cs="Tahoma"/>
        </w:rPr>
        <w:t>zie cena brutto oferty, wyrażona</w:t>
      </w:r>
      <w:r w:rsidR="00567C65">
        <w:rPr>
          <w:rFonts w:cs="Tahoma"/>
        </w:rPr>
        <w:t xml:space="preserve"> w złotych polskich.</w:t>
      </w:r>
    </w:p>
    <w:p w:rsidR="003E6E94" w:rsidRDefault="003E6E94" w:rsidP="00C61B4C">
      <w:pPr>
        <w:pStyle w:val="Akapitzlist"/>
        <w:ind w:left="2072"/>
        <w:jc w:val="both"/>
        <w:rPr>
          <w:rFonts w:cs="Tahoma"/>
        </w:rPr>
      </w:pPr>
    </w:p>
    <w:p w:rsidR="003A4A58" w:rsidRPr="00DA593C" w:rsidRDefault="0033068C" w:rsidP="003B7DFF">
      <w:pPr>
        <w:pStyle w:val="Akapitzlist"/>
        <w:numPr>
          <w:ilvl w:val="0"/>
          <w:numId w:val="6"/>
        </w:numPr>
        <w:jc w:val="both"/>
        <w:rPr>
          <w:rFonts w:cs="Tahoma"/>
          <w:b/>
          <w:u w:val="single"/>
        </w:rPr>
      </w:pPr>
      <w:r w:rsidRPr="00DA593C">
        <w:rPr>
          <w:rFonts w:cs="Tahoma"/>
          <w:b/>
          <w:u w:val="single"/>
        </w:rPr>
        <w:t>Ocena ofert zostanie przeprowadzona według następujących zasad:</w:t>
      </w:r>
    </w:p>
    <w:p w:rsidR="003A4A58" w:rsidRDefault="003A4A58" w:rsidP="00C61B4C">
      <w:pPr>
        <w:pStyle w:val="Akapitzlist"/>
        <w:rPr>
          <w:rFonts w:asciiTheme="minorHAnsi" w:hAnsiTheme="minorHAnsi"/>
          <w:b/>
          <w:color w:val="000000"/>
        </w:rPr>
      </w:pPr>
      <w:r w:rsidRPr="003A4A58">
        <w:rPr>
          <w:rFonts w:asciiTheme="minorHAnsi" w:hAnsiTheme="minorHAnsi"/>
          <w:b/>
          <w:color w:val="000000"/>
        </w:rPr>
        <w:t xml:space="preserve">                Kryteria wyboru będą rozpatrywane dla każdej pozycji tematycznej odrębnie</w:t>
      </w:r>
      <w:r w:rsidR="00444BEF">
        <w:rPr>
          <w:rFonts w:asciiTheme="minorHAnsi" w:hAnsiTheme="minorHAnsi"/>
          <w:b/>
          <w:color w:val="000000"/>
        </w:rPr>
        <w:t>:</w:t>
      </w:r>
    </w:p>
    <w:p w:rsidR="001175D7" w:rsidRDefault="001175D7" w:rsidP="00C61B4C">
      <w:pPr>
        <w:pStyle w:val="Akapitzlist"/>
        <w:rPr>
          <w:rFonts w:cs="Tahoma"/>
          <w:b/>
          <w:u w:val="single"/>
        </w:rPr>
      </w:pPr>
    </w:p>
    <w:p w:rsidR="003E6E94" w:rsidRPr="00672884" w:rsidRDefault="003E6E94" w:rsidP="003B7DFF">
      <w:pPr>
        <w:pStyle w:val="Akapitzlist"/>
        <w:numPr>
          <w:ilvl w:val="0"/>
          <w:numId w:val="8"/>
        </w:numPr>
        <w:jc w:val="both"/>
        <w:rPr>
          <w:rFonts w:cs="Tahoma"/>
          <w:b/>
        </w:rPr>
      </w:pPr>
      <w:r w:rsidRPr="00672884">
        <w:rPr>
          <w:rFonts w:cs="Tahoma"/>
          <w:b/>
        </w:rPr>
        <w:t>Kryterium I</w:t>
      </w:r>
      <w:r w:rsidR="001107AB">
        <w:rPr>
          <w:rFonts w:cs="Tahoma"/>
          <w:b/>
        </w:rPr>
        <w:t xml:space="preserve"> </w:t>
      </w:r>
      <w:r w:rsidR="001107AB" w:rsidRPr="001107AB">
        <w:rPr>
          <w:rFonts w:cs="Tahoma"/>
        </w:rPr>
        <w:t>(w</w:t>
      </w:r>
      <w:r w:rsidR="001107AB" w:rsidRPr="001107AB">
        <w:t xml:space="preserve">artość </w:t>
      </w:r>
      <w:r w:rsidR="001107AB">
        <w:t>punktowa)</w:t>
      </w:r>
      <w:r w:rsidRPr="00672884">
        <w:rPr>
          <w:rFonts w:cs="Tahoma"/>
          <w:b/>
        </w:rPr>
        <w:t>:</w:t>
      </w:r>
    </w:p>
    <w:p w:rsidR="00444BEF" w:rsidRDefault="003E6E94" w:rsidP="00C61B4C">
      <w:pPr>
        <w:pStyle w:val="Akapitzlist"/>
        <w:ind w:left="2097"/>
        <w:jc w:val="both"/>
        <w:rPr>
          <w:rFonts w:cs="Tahoma"/>
        </w:rPr>
      </w:pPr>
      <w:r w:rsidRPr="003E6E94">
        <w:rPr>
          <w:rFonts w:cs="Tahoma"/>
        </w:rPr>
        <w:t xml:space="preserve">Zamawiający oceni propozycję metodologii i wyboru narzędzi pod względem adekwatności </w:t>
      </w:r>
    </w:p>
    <w:p w:rsidR="00C61B4C" w:rsidRDefault="003E6E94" w:rsidP="00C61B4C">
      <w:pPr>
        <w:pStyle w:val="Akapitzlist"/>
        <w:ind w:left="2097"/>
        <w:jc w:val="both"/>
        <w:rPr>
          <w:rFonts w:cs="Tahoma"/>
        </w:rPr>
      </w:pPr>
      <w:r w:rsidRPr="003E6E94">
        <w:rPr>
          <w:rFonts w:cs="Tahoma"/>
        </w:rPr>
        <w:t>do celów badania, przyznając od 0 do 40 punktów (maksymalnie 40 punktów).</w:t>
      </w:r>
    </w:p>
    <w:p w:rsidR="00DA593C" w:rsidRDefault="00DA593C" w:rsidP="00C61B4C">
      <w:pPr>
        <w:pStyle w:val="Akapitzlist"/>
        <w:ind w:left="2097"/>
        <w:jc w:val="both"/>
        <w:rPr>
          <w:rFonts w:cs="Tahoma"/>
        </w:rPr>
      </w:pPr>
    </w:p>
    <w:p w:rsidR="00444BEF" w:rsidRPr="005A1C6B" w:rsidRDefault="00444BEF" w:rsidP="00C61B4C">
      <w:pPr>
        <w:pStyle w:val="Akapitzlist"/>
        <w:ind w:left="2097"/>
        <w:jc w:val="both"/>
        <w:rPr>
          <w:rFonts w:asciiTheme="minorHAnsi" w:hAnsiTheme="minorHAnsi"/>
          <w:color w:val="000000"/>
          <w:u w:val="single"/>
        </w:rPr>
      </w:pPr>
      <w:r w:rsidRPr="005A1C6B">
        <w:rPr>
          <w:rFonts w:asciiTheme="minorHAnsi" w:hAnsiTheme="minorHAnsi"/>
          <w:color w:val="000000"/>
          <w:u w:val="single"/>
        </w:rPr>
        <w:t>Punkty będą obliczane wg następującego wzoru :</w:t>
      </w:r>
    </w:p>
    <w:p w:rsidR="00EC1DF4" w:rsidRDefault="008C4AB1" w:rsidP="00C61B4C">
      <w:pPr>
        <w:pStyle w:val="Akapitzlist"/>
        <w:spacing w:after="0"/>
        <w:ind w:left="2097"/>
        <w:jc w:val="both"/>
        <w:rPr>
          <w:b/>
        </w:rPr>
      </w:pPr>
      <w:r>
        <w:rPr>
          <w:b/>
        </w:rPr>
        <w:t xml:space="preserve">                                   </w:t>
      </w:r>
      <w:r w:rsidR="00EC1DF4">
        <w:rPr>
          <w:b/>
        </w:rPr>
        <w:t>M</w:t>
      </w:r>
      <w:r w:rsidR="00EC1DF4" w:rsidRPr="007521AE">
        <w:rPr>
          <w:b/>
        </w:rPr>
        <w:t xml:space="preserve"> = (</w:t>
      </w:r>
      <w:r w:rsidR="00EC1DF4">
        <w:rPr>
          <w:b/>
        </w:rPr>
        <w:t>M</w:t>
      </w:r>
      <w:r w:rsidR="00EC1DF4" w:rsidRPr="007521AE">
        <w:rPr>
          <w:b/>
        </w:rPr>
        <w:t>n \</w:t>
      </w:r>
      <w:r w:rsidR="00EC1DF4">
        <w:rPr>
          <w:b/>
        </w:rPr>
        <w:t xml:space="preserve"> Mo) x 4</w:t>
      </w:r>
      <w:r w:rsidR="00EC1DF4" w:rsidRPr="007521AE">
        <w:rPr>
          <w:b/>
        </w:rPr>
        <w:t>0 pkt.</w:t>
      </w:r>
    </w:p>
    <w:p w:rsidR="00EC1DF4" w:rsidRDefault="00EC1DF4" w:rsidP="00C61B4C">
      <w:pPr>
        <w:pStyle w:val="Akapitzlist"/>
        <w:spacing w:after="0"/>
        <w:ind w:left="2097"/>
        <w:jc w:val="both"/>
      </w:pPr>
      <w:r>
        <w:t xml:space="preserve">M     – przyznane punkty </w:t>
      </w:r>
    </w:p>
    <w:p w:rsidR="00EC1DF4" w:rsidRDefault="00EC1DF4" w:rsidP="00C61B4C">
      <w:pPr>
        <w:pStyle w:val="Akapitzlist"/>
        <w:ind w:left="2127" w:hanging="33"/>
        <w:jc w:val="both"/>
      </w:pPr>
      <w:r>
        <w:t>Mn</w:t>
      </w:r>
      <w:r w:rsidR="008C4AB1">
        <w:t xml:space="preserve">  </w:t>
      </w:r>
      <w:r>
        <w:t xml:space="preserve"> – wartość punkowa najniżej ocenionej oferty, spośród wszystkich ofert podlegających</w:t>
      </w:r>
    </w:p>
    <w:p w:rsidR="00EC1DF4" w:rsidRDefault="00EC1DF4" w:rsidP="00C61B4C">
      <w:pPr>
        <w:pStyle w:val="Akapitzlist"/>
        <w:ind w:left="2160"/>
        <w:jc w:val="both"/>
      </w:pPr>
      <w:r>
        <w:t xml:space="preserve">           ocenie. </w:t>
      </w:r>
    </w:p>
    <w:p w:rsidR="00444BEF" w:rsidRPr="005A1C6B" w:rsidRDefault="00EC1DF4" w:rsidP="001175D7">
      <w:pPr>
        <w:pStyle w:val="Akapitzlist"/>
        <w:ind w:left="2097"/>
        <w:jc w:val="both"/>
        <w:rPr>
          <w:rFonts w:asciiTheme="minorHAnsi" w:hAnsiTheme="minorHAnsi"/>
          <w:color w:val="000000"/>
        </w:rPr>
      </w:pPr>
      <w:r>
        <w:t>Mo  – wartość punkowa oferty ocenianej</w:t>
      </w:r>
    </w:p>
    <w:p w:rsidR="00444BEF" w:rsidRDefault="00444BEF" w:rsidP="00C61B4C">
      <w:pPr>
        <w:pStyle w:val="Akapitzlist"/>
        <w:ind w:left="2097"/>
        <w:jc w:val="both"/>
        <w:rPr>
          <w:rFonts w:cs="Tahoma"/>
        </w:rPr>
      </w:pPr>
    </w:p>
    <w:p w:rsidR="00E63E02" w:rsidRPr="00672884" w:rsidRDefault="00E63E02" w:rsidP="003B7DFF">
      <w:pPr>
        <w:pStyle w:val="Akapitzlist"/>
        <w:numPr>
          <w:ilvl w:val="0"/>
          <w:numId w:val="8"/>
        </w:numPr>
        <w:jc w:val="both"/>
        <w:rPr>
          <w:rFonts w:cs="Tahoma"/>
          <w:b/>
        </w:rPr>
      </w:pPr>
      <w:r w:rsidRPr="00672884">
        <w:rPr>
          <w:rFonts w:cs="Tahoma"/>
          <w:b/>
        </w:rPr>
        <w:t>Kryterium II</w:t>
      </w:r>
      <w:r w:rsidR="001107AB">
        <w:rPr>
          <w:rFonts w:cs="Tahoma"/>
          <w:b/>
        </w:rPr>
        <w:t xml:space="preserve"> </w:t>
      </w:r>
      <w:r w:rsidR="001107AB" w:rsidRPr="001107AB">
        <w:rPr>
          <w:rFonts w:cs="Tahoma"/>
        </w:rPr>
        <w:t>(w</w:t>
      </w:r>
      <w:r w:rsidR="001107AB" w:rsidRPr="001107AB">
        <w:t xml:space="preserve">artość </w:t>
      </w:r>
      <w:r w:rsidR="00AB5660">
        <w:t>punktowa</w:t>
      </w:r>
      <w:r w:rsidR="001107AB">
        <w:t>)</w:t>
      </w:r>
      <w:r w:rsidR="001107AB" w:rsidRPr="00672884">
        <w:rPr>
          <w:rFonts w:cs="Tahoma"/>
          <w:b/>
        </w:rPr>
        <w:t>:</w:t>
      </w:r>
    </w:p>
    <w:p w:rsidR="00C61B4C" w:rsidRDefault="00672884" w:rsidP="00C61B4C">
      <w:pPr>
        <w:pStyle w:val="Akapitzlist"/>
        <w:ind w:left="2097"/>
        <w:jc w:val="both"/>
        <w:rPr>
          <w:color w:val="00B050"/>
        </w:rPr>
      </w:pPr>
      <w:r w:rsidRPr="003E6E94">
        <w:rPr>
          <w:rFonts w:cs="Tahoma"/>
        </w:rPr>
        <w:t xml:space="preserve">Zamawiający oceni </w:t>
      </w:r>
      <w:r>
        <w:rPr>
          <w:rFonts w:cs="Tahoma"/>
        </w:rPr>
        <w:t xml:space="preserve">szkice ankiet i wywiadów </w:t>
      </w:r>
      <w:r w:rsidR="00AB5660">
        <w:rPr>
          <w:rFonts w:cs="Tahoma"/>
        </w:rPr>
        <w:t xml:space="preserve">proponowanych do </w:t>
      </w:r>
      <w:r>
        <w:rPr>
          <w:rFonts w:cs="Tahoma"/>
        </w:rPr>
        <w:t>wykorzystan</w:t>
      </w:r>
      <w:r w:rsidR="00AB5660">
        <w:rPr>
          <w:rFonts w:cs="Tahoma"/>
        </w:rPr>
        <w:t>ia</w:t>
      </w:r>
      <w:r>
        <w:rPr>
          <w:rFonts w:cs="Tahoma"/>
        </w:rPr>
        <w:t xml:space="preserve"> w przeprowadzanym badaniu</w:t>
      </w:r>
      <w:r w:rsidRPr="003E6E94">
        <w:rPr>
          <w:rFonts w:cs="Tahoma"/>
        </w:rPr>
        <w:t>, przyznając od 0 d</w:t>
      </w:r>
      <w:r>
        <w:rPr>
          <w:rFonts w:cs="Tahoma"/>
        </w:rPr>
        <w:t>o 20 punktów (maksymalnie 2</w:t>
      </w:r>
      <w:r w:rsidR="00AB5660">
        <w:rPr>
          <w:rFonts w:cs="Tahoma"/>
        </w:rPr>
        <w:t>0 punktów).</w:t>
      </w:r>
      <w:r w:rsidR="00C876EE">
        <w:rPr>
          <w:rFonts w:cs="Tahoma"/>
        </w:rPr>
        <w:t xml:space="preserve"> </w:t>
      </w:r>
      <w:r w:rsidR="00AB5660" w:rsidRPr="004F3B45">
        <w:rPr>
          <w:rFonts w:cs="Tahoma"/>
        </w:rPr>
        <w:t xml:space="preserve">Jednocześnie </w:t>
      </w:r>
      <w:r w:rsidR="00C876EE" w:rsidRPr="004F3B45">
        <w:t xml:space="preserve">przyjmując zasadę, że za każdy szkic ankiety i wywiadu można uzyskać </w:t>
      </w:r>
      <w:r w:rsidR="00FA33CE" w:rsidRPr="004F3B45">
        <w:t>4</w:t>
      </w:r>
      <w:r w:rsidR="00C876EE" w:rsidRPr="004F3B45">
        <w:t xml:space="preserve"> punkty.</w:t>
      </w:r>
    </w:p>
    <w:p w:rsidR="00DA593C" w:rsidRDefault="00DA593C" w:rsidP="00C61B4C">
      <w:pPr>
        <w:pStyle w:val="Akapitzlist"/>
        <w:ind w:left="2097"/>
        <w:jc w:val="both"/>
        <w:rPr>
          <w:color w:val="00B050"/>
        </w:rPr>
      </w:pPr>
    </w:p>
    <w:p w:rsidR="008C4AB1" w:rsidRDefault="005A1C6B" w:rsidP="00C61B4C">
      <w:pPr>
        <w:pStyle w:val="Akapitzlist"/>
        <w:ind w:left="2097"/>
        <w:jc w:val="both"/>
        <w:rPr>
          <w:rFonts w:asciiTheme="minorHAnsi" w:hAnsiTheme="minorHAnsi"/>
          <w:color w:val="000000"/>
          <w:u w:val="single"/>
        </w:rPr>
      </w:pPr>
      <w:r w:rsidRPr="005A1C6B">
        <w:rPr>
          <w:rFonts w:asciiTheme="minorHAnsi" w:hAnsiTheme="minorHAnsi"/>
          <w:color w:val="000000"/>
          <w:u w:val="single"/>
        </w:rPr>
        <w:t>Punkty za termin będą obliczane wg następującego wzoru :</w:t>
      </w:r>
    </w:p>
    <w:p w:rsidR="00FA33CE" w:rsidRDefault="00FA33CE" w:rsidP="00C61B4C">
      <w:pPr>
        <w:spacing w:after="0"/>
        <w:jc w:val="center"/>
        <w:rPr>
          <w:b/>
        </w:rPr>
      </w:pPr>
      <w:r>
        <w:rPr>
          <w:b/>
        </w:rPr>
        <w:t>AW</w:t>
      </w:r>
      <w:r w:rsidRPr="007521AE">
        <w:rPr>
          <w:b/>
        </w:rPr>
        <w:t xml:space="preserve"> = (</w:t>
      </w:r>
      <w:proofErr w:type="spellStart"/>
      <w:r>
        <w:rPr>
          <w:b/>
        </w:rPr>
        <w:t>AW</w:t>
      </w:r>
      <w:r w:rsidRPr="007521AE">
        <w:rPr>
          <w:b/>
        </w:rPr>
        <w:t>n</w:t>
      </w:r>
      <w:proofErr w:type="spellEnd"/>
      <w:r w:rsidRPr="007521AE">
        <w:rPr>
          <w:b/>
        </w:rPr>
        <w:t xml:space="preserve"> \</w:t>
      </w:r>
      <w:r>
        <w:rPr>
          <w:b/>
        </w:rPr>
        <w:t xml:space="preserve"> </w:t>
      </w:r>
      <w:proofErr w:type="spellStart"/>
      <w:r>
        <w:rPr>
          <w:b/>
        </w:rPr>
        <w:t>AW</w:t>
      </w:r>
      <w:r w:rsidRPr="007521AE">
        <w:rPr>
          <w:b/>
        </w:rPr>
        <w:t>o</w:t>
      </w:r>
      <w:proofErr w:type="spellEnd"/>
      <w:r w:rsidRPr="007521AE">
        <w:rPr>
          <w:b/>
        </w:rPr>
        <w:t>) x 20 pkt.</w:t>
      </w:r>
    </w:p>
    <w:p w:rsidR="00FA33CE" w:rsidRDefault="00FA33CE" w:rsidP="00C61B4C">
      <w:pPr>
        <w:pStyle w:val="Akapitzlist"/>
        <w:spacing w:after="0"/>
        <w:ind w:left="2097"/>
        <w:jc w:val="both"/>
      </w:pPr>
      <w:r>
        <w:t xml:space="preserve">AW     – przyznane punkty </w:t>
      </w:r>
    </w:p>
    <w:p w:rsidR="00FA33CE" w:rsidRDefault="00FA33CE" w:rsidP="00C61B4C">
      <w:pPr>
        <w:pStyle w:val="Akapitzlist"/>
        <w:ind w:left="2127" w:hanging="33"/>
        <w:jc w:val="both"/>
      </w:pPr>
      <w:proofErr w:type="spellStart"/>
      <w:r>
        <w:t>AWn</w:t>
      </w:r>
      <w:proofErr w:type="spellEnd"/>
      <w:r w:rsidR="008C4AB1">
        <w:t xml:space="preserve">  </w:t>
      </w:r>
      <w:r>
        <w:t xml:space="preserve"> – wartość punkowa najniżej ocenionej oferty, spośród wszystkich ofert podlegających</w:t>
      </w:r>
    </w:p>
    <w:p w:rsidR="00FA33CE" w:rsidRDefault="00FA33CE" w:rsidP="00C61B4C">
      <w:pPr>
        <w:pStyle w:val="Akapitzlist"/>
        <w:ind w:left="2160"/>
        <w:jc w:val="both"/>
      </w:pPr>
      <w:r>
        <w:lastRenderedPageBreak/>
        <w:t xml:space="preserve">             ocenie. </w:t>
      </w:r>
    </w:p>
    <w:p w:rsidR="00FA33CE" w:rsidRDefault="00FA33CE" w:rsidP="00C61B4C">
      <w:pPr>
        <w:pStyle w:val="Akapitzlist"/>
        <w:ind w:left="2097"/>
        <w:jc w:val="both"/>
      </w:pPr>
      <w:proofErr w:type="spellStart"/>
      <w:r>
        <w:t>AWo</w:t>
      </w:r>
      <w:proofErr w:type="spellEnd"/>
      <w:r>
        <w:t xml:space="preserve">  – wartość punkowa oferty ocenianej</w:t>
      </w:r>
    </w:p>
    <w:p w:rsidR="005A1C6B" w:rsidRDefault="005A1C6B" w:rsidP="00C61B4C">
      <w:pPr>
        <w:pStyle w:val="Akapitzlist"/>
        <w:ind w:left="2097"/>
        <w:jc w:val="both"/>
        <w:rPr>
          <w:rFonts w:cs="Tahoma"/>
        </w:rPr>
      </w:pPr>
    </w:p>
    <w:p w:rsidR="00E63E02" w:rsidRPr="00672884" w:rsidRDefault="00E63E02" w:rsidP="003B7DFF">
      <w:pPr>
        <w:pStyle w:val="Akapitzlist"/>
        <w:numPr>
          <w:ilvl w:val="0"/>
          <w:numId w:val="8"/>
        </w:numPr>
        <w:jc w:val="both"/>
        <w:rPr>
          <w:rFonts w:cs="Tahoma"/>
          <w:b/>
        </w:rPr>
      </w:pPr>
      <w:r w:rsidRPr="00672884">
        <w:rPr>
          <w:rFonts w:cs="Tahoma"/>
          <w:b/>
        </w:rPr>
        <w:t>Kryterium III</w:t>
      </w:r>
      <w:r w:rsidR="001107AB">
        <w:rPr>
          <w:rFonts w:cs="Tahoma"/>
          <w:b/>
        </w:rPr>
        <w:t xml:space="preserve"> </w:t>
      </w:r>
      <w:r w:rsidR="001107AB" w:rsidRPr="001107AB">
        <w:rPr>
          <w:rFonts w:cs="Tahoma"/>
        </w:rPr>
        <w:t>(w</w:t>
      </w:r>
      <w:r w:rsidR="001107AB" w:rsidRPr="001107AB">
        <w:t xml:space="preserve">artość </w:t>
      </w:r>
      <w:r w:rsidR="001107AB">
        <w:t>punktowa)</w:t>
      </w:r>
      <w:r w:rsidR="001107AB" w:rsidRPr="00672884">
        <w:rPr>
          <w:rFonts w:cs="Tahoma"/>
          <w:b/>
        </w:rPr>
        <w:t>:</w:t>
      </w:r>
    </w:p>
    <w:p w:rsidR="00C61B4C" w:rsidRDefault="00672884" w:rsidP="00C61B4C">
      <w:pPr>
        <w:pStyle w:val="Akapitzlist"/>
        <w:ind w:left="2097"/>
        <w:jc w:val="both"/>
        <w:rPr>
          <w:rFonts w:cs="Tahoma"/>
        </w:rPr>
      </w:pPr>
      <w:r w:rsidRPr="00672884">
        <w:rPr>
          <w:rFonts w:cs="Tahoma"/>
        </w:rPr>
        <w:t xml:space="preserve">Zamawiający oceni </w:t>
      </w:r>
      <w:r w:rsidR="00A42100">
        <w:rPr>
          <w:rFonts w:cs="Tahoma"/>
        </w:rPr>
        <w:t xml:space="preserve">wiedzę i doświadczenie Wykonawcy usługi, </w:t>
      </w:r>
      <w:r w:rsidR="00A42100">
        <w:t>w zakresie zbliżonym do tematyki badań będących przedmiotem niniejszego zamówienia</w:t>
      </w:r>
      <w:r w:rsidRPr="00672884">
        <w:rPr>
          <w:rFonts w:cs="Tahoma"/>
        </w:rPr>
        <w:t>, przyznając od 0 do 20 punktów (maksymalnie 20 punktów</w:t>
      </w:r>
      <w:r w:rsidR="00896E63">
        <w:rPr>
          <w:rFonts w:cs="Tahoma"/>
        </w:rPr>
        <w:t>)</w:t>
      </w:r>
      <w:r w:rsidR="00AB5660">
        <w:rPr>
          <w:rFonts w:cs="Tahoma"/>
        </w:rPr>
        <w:t xml:space="preserve">. </w:t>
      </w:r>
    </w:p>
    <w:p w:rsidR="00896E63" w:rsidRPr="004F3B45" w:rsidRDefault="00AB5660" w:rsidP="00C61B4C">
      <w:pPr>
        <w:pStyle w:val="Akapitzlist"/>
        <w:ind w:left="2097"/>
        <w:jc w:val="both"/>
      </w:pPr>
      <w:r w:rsidRPr="004F3B45">
        <w:rPr>
          <w:rFonts w:cs="Tahoma"/>
        </w:rPr>
        <w:t xml:space="preserve">Jednocześnie </w:t>
      </w:r>
      <w:r w:rsidR="00E16FF4" w:rsidRPr="004F3B45">
        <w:t>przyjmując zasadę, że za każdy dokument poświadczający</w:t>
      </w:r>
      <w:r w:rsidR="00896E63" w:rsidRPr="004F3B45">
        <w:t xml:space="preserve"> wiedz</w:t>
      </w:r>
      <w:r w:rsidR="00E16FF4" w:rsidRPr="004F3B45">
        <w:t>ę</w:t>
      </w:r>
      <w:r w:rsidRPr="004F3B45">
        <w:t xml:space="preserve"> </w:t>
      </w:r>
      <w:r w:rsidR="00896E63" w:rsidRPr="004F3B45">
        <w:t xml:space="preserve">i  doświadczenie </w:t>
      </w:r>
      <w:r w:rsidR="00C876EE" w:rsidRPr="004F3B45">
        <w:t>w zakresie zbliżonym do tematyki badań, które są przedmiotem zamówienia (załączone CV),</w:t>
      </w:r>
      <w:r w:rsidR="008C4AB1" w:rsidRPr="004F3B45">
        <w:t xml:space="preserve"> </w:t>
      </w:r>
      <w:r w:rsidR="00896E63" w:rsidRPr="004F3B45">
        <w:t>można uzyskać 2 punkty.</w:t>
      </w:r>
    </w:p>
    <w:p w:rsidR="00DA593C" w:rsidRDefault="00DA593C" w:rsidP="00C61B4C">
      <w:pPr>
        <w:pStyle w:val="Akapitzlist"/>
        <w:ind w:left="2097"/>
        <w:jc w:val="both"/>
      </w:pPr>
    </w:p>
    <w:p w:rsidR="00444BEF" w:rsidRDefault="00896E63" w:rsidP="00C61B4C">
      <w:pPr>
        <w:pStyle w:val="Akapitzlist"/>
        <w:spacing w:after="120"/>
        <w:ind w:left="2098"/>
        <w:jc w:val="both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  <w:u w:val="single"/>
        </w:rPr>
        <w:t>Punkty za wiedzę i doświadczenie</w:t>
      </w:r>
      <w:r w:rsidR="00444BEF" w:rsidRPr="005A1C6B">
        <w:rPr>
          <w:rFonts w:asciiTheme="minorHAnsi" w:hAnsiTheme="minorHAnsi"/>
          <w:color w:val="000000"/>
          <w:u w:val="single"/>
        </w:rPr>
        <w:t xml:space="preserve"> będą obliczane wg następującego wzoru :</w:t>
      </w:r>
    </w:p>
    <w:p w:rsidR="00896E63" w:rsidRDefault="008C4AB1" w:rsidP="00C61B4C">
      <w:pPr>
        <w:pStyle w:val="Akapitzlist"/>
        <w:spacing w:after="120"/>
        <w:ind w:left="2098"/>
        <w:jc w:val="both"/>
        <w:rPr>
          <w:b/>
        </w:rPr>
      </w:pPr>
      <w:r>
        <w:rPr>
          <w:b/>
        </w:rPr>
        <w:t xml:space="preserve">                                        </w:t>
      </w:r>
      <w:r w:rsidR="00E16FF4">
        <w:rPr>
          <w:b/>
        </w:rPr>
        <w:t>W</w:t>
      </w:r>
      <w:r w:rsidR="00896E63">
        <w:rPr>
          <w:b/>
        </w:rPr>
        <w:t>D</w:t>
      </w:r>
      <w:r w:rsidR="00896E63" w:rsidRPr="007521AE">
        <w:rPr>
          <w:b/>
        </w:rPr>
        <w:t xml:space="preserve"> = (</w:t>
      </w:r>
      <w:proofErr w:type="spellStart"/>
      <w:r w:rsidR="00D2064F">
        <w:rPr>
          <w:b/>
        </w:rPr>
        <w:t>WD</w:t>
      </w:r>
      <w:r w:rsidR="00896E63" w:rsidRPr="007521AE">
        <w:rPr>
          <w:b/>
        </w:rPr>
        <w:t>n</w:t>
      </w:r>
      <w:proofErr w:type="spellEnd"/>
      <w:r w:rsidR="00896E63" w:rsidRPr="007521AE">
        <w:rPr>
          <w:b/>
        </w:rPr>
        <w:t xml:space="preserve"> \</w:t>
      </w:r>
      <w:r w:rsidR="00896E63">
        <w:rPr>
          <w:b/>
        </w:rPr>
        <w:t xml:space="preserve"> </w:t>
      </w:r>
      <w:proofErr w:type="spellStart"/>
      <w:r w:rsidR="00D2064F">
        <w:rPr>
          <w:b/>
        </w:rPr>
        <w:t>WD</w:t>
      </w:r>
      <w:r w:rsidR="00896E63" w:rsidRPr="007521AE">
        <w:rPr>
          <w:b/>
        </w:rPr>
        <w:t>o</w:t>
      </w:r>
      <w:proofErr w:type="spellEnd"/>
      <w:r w:rsidR="00896E63" w:rsidRPr="007521AE">
        <w:rPr>
          <w:b/>
        </w:rPr>
        <w:t>) x 20 pkt.</w:t>
      </w:r>
    </w:p>
    <w:p w:rsidR="00896E63" w:rsidRDefault="00E16FF4" w:rsidP="00C61B4C">
      <w:pPr>
        <w:pStyle w:val="Akapitzlist"/>
        <w:ind w:left="2097"/>
        <w:jc w:val="both"/>
      </w:pPr>
      <w:r>
        <w:t>W</w:t>
      </w:r>
      <w:r w:rsidR="00896E63">
        <w:t xml:space="preserve">D </w:t>
      </w:r>
      <w:r w:rsidR="00C876EE">
        <w:t xml:space="preserve">    </w:t>
      </w:r>
      <w:r w:rsidR="00896E63">
        <w:t xml:space="preserve">– przyznane punkty </w:t>
      </w:r>
    </w:p>
    <w:p w:rsidR="00C876EE" w:rsidRDefault="00E16FF4" w:rsidP="00C61B4C">
      <w:pPr>
        <w:pStyle w:val="Akapitzlist"/>
        <w:ind w:left="2127"/>
        <w:jc w:val="both"/>
      </w:pPr>
      <w:proofErr w:type="spellStart"/>
      <w:r>
        <w:t>W</w:t>
      </w:r>
      <w:r w:rsidR="00896E63">
        <w:t>Dn</w:t>
      </w:r>
      <w:proofErr w:type="spellEnd"/>
      <w:r w:rsidR="00896E63">
        <w:t xml:space="preserve"> </w:t>
      </w:r>
      <w:r w:rsidR="008C4AB1">
        <w:t xml:space="preserve"> </w:t>
      </w:r>
      <w:r w:rsidR="00896E63">
        <w:t>–</w:t>
      </w:r>
      <w:r w:rsidR="00C876EE">
        <w:t xml:space="preserve"> wartość punkowa </w:t>
      </w:r>
      <w:r w:rsidR="00D2064F">
        <w:t>najniż</w:t>
      </w:r>
      <w:r w:rsidR="00C876EE">
        <w:t xml:space="preserve">ej </w:t>
      </w:r>
      <w:r>
        <w:t>ocen</w:t>
      </w:r>
      <w:r w:rsidR="00C876EE">
        <w:t>ionej oferty</w:t>
      </w:r>
      <w:r w:rsidR="00D2064F">
        <w:t>,</w:t>
      </w:r>
      <w:r>
        <w:t xml:space="preserve"> spośród wszystkich ofert podlegających</w:t>
      </w:r>
    </w:p>
    <w:p w:rsidR="00896E63" w:rsidRDefault="00C876EE" w:rsidP="00C61B4C">
      <w:pPr>
        <w:pStyle w:val="Akapitzlist"/>
        <w:ind w:left="2160"/>
        <w:jc w:val="both"/>
      </w:pPr>
      <w:r>
        <w:t xml:space="preserve">             </w:t>
      </w:r>
      <w:r w:rsidR="00E16FF4">
        <w:t xml:space="preserve"> ocenie</w:t>
      </w:r>
      <w:r w:rsidR="00D2064F">
        <w:t>.</w:t>
      </w:r>
      <w:r w:rsidR="00896E63">
        <w:t xml:space="preserve"> </w:t>
      </w:r>
    </w:p>
    <w:p w:rsidR="00896E63" w:rsidRDefault="00E16FF4" w:rsidP="00C61B4C">
      <w:pPr>
        <w:pStyle w:val="Akapitzlist"/>
        <w:ind w:left="2097"/>
        <w:jc w:val="both"/>
      </w:pPr>
      <w:proofErr w:type="spellStart"/>
      <w:r>
        <w:t>W</w:t>
      </w:r>
      <w:r w:rsidR="00896E63">
        <w:t>Do</w:t>
      </w:r>
      <w:proofErr w:type="spellEnd"/>
      <w:r w:rsidR="00896E63">
        <w:t xml:space="preserve"> </w:t>
      </w:r>
      <w:r w:rsidR="00C876EE">
        <w:t xml:space="preserve"> </w:t>
      </w:r>
      <w:r w:rsidR="00896E63">
        <w:t xml:space="preserve">– </w:t>
      </w:r>
      <w:r w:rsidR="00C876EE">
        <w:t xml:space="preserve">wartość punkowa </w:t>
      </w:r>
      <w:r w:rsidR="00896E63">
        <w:t>oferty ocenianej</w:t>
      </w:r>
    </w:p>
    <w:p w:rsidR="00896E63" w:rsidRDefault="00896E63" w:rsidP="00C61B4C">
      <w:pPr>
        <w:pStyle w:val="Akapitzlist"/>
        <w:ind w:left="2097"/>
        <w:jc w:val="both"/>
        <w:rPr>
          <w:b/>
        </w:rPr>
      </w:pPr>
    </w:p>
    <w:p w:rsidR="00E63E02" w:rsidRPr="00672884" w:rsidRDefault="00E63E02" w:rsidP="003B7DFF">
      <w:pPr>
        <w:pStyle w:val="Akapitzlist"/>
        <w:numPr>
          <w:ilvl w:val="0"/>
          <w:numId w:val="8"/>
        </w:numPr>
        <w:jc w:val="both"/>
        <w:rPr>
          <w:rFonts w:cs="Tahoma"/>
          <w:b/>
        </w:rPr>
      </w:pPr>
      <w:r w:rsidRPr="00672884">
        <w:rPr>
          <w:rFonts w:cs="Tahoma"/>
          <w:b/>
        </w:rPr>
        <w:t>Kryterium IV</w:t>
      </w:r>
      <w:r w:rsidR="001107AB">
        <w:rPr>
          <w:rFonts w:cs="Tahoma"/>
          <w:b/>
        </w:rPr>
        <w:t xml:space="preserve"> </w:t>
      </w:r>
      <w:r w:rsidR="001107AB" w:rsidRPr="001107AB">
        <w:rPr>
          <w:rFonts w:cs="Tahoma"/>
        </w:rPr>
        <w:t>(w</w:t>
      </w:r>
      <w:r w:rsidR="001107AB" w:rsidRPr="001107AB">
        <w:t xml:space="preserve">artość </w:t>
      </w:r>
      <w:r w:rsidR="001107AB">
        <w:t>punktowa</w:t>
      </w:r>
      <w:r w:rsidR="00AB5660">
        <w:t>)</w:t>
      </w:r>
      <w:r w:rsidR="001107AB" w:rsidRPr="00672884">
        <w:rPr>
          <w:rFonts w:cs="Tahoma"/>
          <w:b/>
        </w:rPr>
        <w:t>:</w:t>
      </w:r>
    </w:p>
    <w:p w:rsidR="008C4AB1" w:rsidRDefault="006D2255" w:rsidP="00C61B4C">
      <w:pPr>
        <w:pStyle w:val="Akapitzlist"/>
        <w:ind w:left="2097"/>
        <w:jc w:val="both"/>
        <w:rPr>
          <w:rFonts w:cs="Tahoma"/>
        </w:rPr>
      </w:pPr>
      <w:r w:rsidRPr="00444BEF">
        <w:rPr>
          <w:rFonts w:cs="Tahoma"/>
        </w:rPr>
        <w:t>Najniższa cena = oferowana najniższa cena brutto / cena badanej oferty brutto x 20</w:t>
      </w:r>
      <w:r w:rsidR="00283486" w:rsidRPr="00444BEF">
        <w:rPr>
          <w:rFonts w:cs="Tahoma"/>
        </w:rPr>
        <w:t xml:space="preserve"> pkt. </w:t>
      </w:r>
      <w:r w:rsidR="00672884" w:rsidRPr="00444BEF">
        <w:rPr>
          <w:rFonts w:cs="Tahoma"/>
        </w:rPr>
        <w:t xml:space="preserve"> (maksymalnie 20 punktów).</w:t>
      </w:r>
    </w:p>
    <w:p w:rsidR="00DA593C" w:rsidRDefault="00DA593C" w:rsidP="00C61B4C">
      <w:pPr>
        <w:pStyle w:val="Akapitzlist"/>
        <w:ind w:left="2097"/>
        <w:jc w:val="both"/>
        <w:rPr>
          <w:rFonts w:cs="Tahoma"/>
        </w:rPr>
      </w:pPr>
    </w:p>
    <w:p w:rsidR="008C4AB1" w:rsidRDefault="008C4AB1" w:rsidP="00C61B4C">
      <w:pPr>
        <w:pStyle w:val="Akapitzlist"/>
        <w:spacing w:after="120"/>
        <w:ind w:left="2098"/>
        <w:jc w:val="both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  <w:u w:val="single"/>
        </w:rPr>
        <w:t>Punkty za wiedzę i doświadczenie</w:t>
      </w:r>
      <w:r w:rsidRPr="005A1C6B">
        <w:rPr>
          <w:rFonts w:asciiTheme="minorHAnsi" w:hAnsiTheme="minorHAnsi"/>
          <w:color w:val="000000"/>
          <w:u w:val="single"/>
        </w:rPr>
        <w:t xml:space="preserve"> będą obliczane wg następującego wzoru :</w:t>
      </w:r>
    </w:p>
    <w:p w:rsidR="00E63E02" w:rsidRDefault="008C4AB1" w:rsidP="00C61B4C">
      <w:pPr>
        <w:pStyle w:val="Akapitzlist"/>
        <w:ind w:left="2097"/>
        <w:jc w:val="both"/>
        <w:rPr>
          <w:b/>
        </w:rPr>
      </w:pPr>
      <w:r>
        <w:rPr>
          <w:b/>
        </w:rPr>
        <w:t xml:space="preserve">                                             </w:t>
      </w:r>
      <w:r w:rsidR="007521AE" w:rsidRPr="007521AE">
        <w:rPr>
          <w:b/>
        </w:rPr>
        <w:t>C = (</w:t>
      </w:r>
      <w:proofErr w:type="spellStart"/>
      <w:r w:rsidR="007521AE" w:rsidRPr="007521AE">
        <w:rPr>
          <w:b/>
        </w:rPr>
        <w:t>Cn</w:t>
      </w:r>
      <w:proofErr w:type="spellEnd"/>
      <w:r w:rsidR="007521AE" w:rsidRPr="007521AE">
        <w:rPr>
          <w:b/>
        </w:rPr>
        <w:t xml:space="preserve"> \ Co) x 20 pkt.</w:t>
      </w:r>
    </w:p>
    <w:p w:rsidR="007521AE" w:rsidRDefault="007521AE" w:rsidP="00C61B4C">
      <w:pPr>
        <w:pStyle w:val="Akapitzlist"/>
        <w:ind w:left="2097"/>
        <w:jc w:val="both"/>
      </w:pPr>
      <w:r>
        <w:t xml:space="preserve">C – przyznane punkty </w:t>
      </w:r>
    </w:p>
    <w:p w:rsidR="007521AE" w:rsidRDefault="007521AE" w:rsidP="00C61B4C">
      <w:pPr>
        <w:pStyle w:val="Akapitzlist"/>
        <w:ind w:left="2097"/>
        <w:jc w:val="both"/>
      </w:pPr>
      <w:proofErr w:type="spellStart"/>
      <w:r>
        <w:t>Cn</w:t>
      </w:r>
      <w:proofErr w:type="spellEnd"/>
      <w:r>
        <w:t xml:space="preserve"> – najniższa cena ofertowa spośród wszystkich ofert podlegających ocenie </w:t>
      </w:r>
    </w:p>
    <w:p w:rsidR="007521AE" w:rsidRDefault="007521AE" w:rsidP="00C61B4C">
      <w:pPr>
        <w:pStyle w:val="Akapitzlist"/>
        <w:ind w:left="2097"/>
        <w:jc w:val="both"/>
        <w:rPr>
          <w:rFonts w:cs="Tahoma"/>
        </w:rPr>
      </w:pPr>
      <w:r>
        <w:t>Co – cena oferty ocenianej</w:t>
      </w:r>
    </w:p>
    <w:p w:rsidR="008C4AB1" w:rsidRPr="003E6E94" w:rsidRDefault="008C4AB1" w:rsidP="00C61B4C">
      <w:pPr>
        <w:pStyle w:val="Akapitzlist"/>
        <w:ind w:left="2097"/>
        <w:jc w:val="both"/>
        <w:rPr>
          <w:rFonts w:cs="Tahoma"/>
        </w:rPr>
      </w:pPr>
    </w:p>
    <w:p w:rsidR="0033068C" w:rsidRDefault="0033068C" w:rsidP="003B7DFF">
      <w:pPr>
        <w:pStyle w:val="Akapitzlist"/>
        <w:numPr>
          <w:ilvl w:val="0"/>
          <w:numId w:val="6"/>
        </w:numPr>
        <w:jc w:val="both"/>
        <w:rPr>
          <w:rFonts w:cs="Tahoma"/>
          <w:b/>
          <w:u w:val="single"/>
        </w:rPr>
      </w:pPr>
      <w:r w:rsidRPr="00955712">
        <w:rPr>
          <w:rFonts w:cs="Tahoma"/>
          <w:b/>
          <w:u w:val="single"/>
        </w:rPr>
        <w:t>Zamawiający dokona wyboru oferty najkorzystniejszej w oparciu o:</w:t>
      </w:r>
    </w:p>
    <w:p w:rsidR="00283486" w:rsidRDefault="00283486" w:rsidP="00C61B4C">
      <w:pPr>
        <w:pStyle w:val="Akapitzlist"/>
        <w:jc w:val="both"/>
        <w:rPr>
          <w:rFonts w:cs="Tahoma"/>
          <w:b/>
          <w:u w:val="single"/>
        </w:rPr>
      </w:pPr>
    </w:p>
    <w:p w:rsidR="00283486" w:rsidRPr="00283486" w:rsidRDefault="00283486" w:rsidP="00C61B4C">
      <w:pPr>
        <w:pStyle w:val="Akapitzlist"/>
        <w:jc w:val="center"/>
        <w:rPr>
          <w:rFonts w:cs="Tahoma"/>
          <w:b/>
        </w:rPr>
      </w:pPr>
      <w:r w:rsidRPr="00283486">
        <w:rPr>
          <w:rFonts w:cs="Tahoma"/>
          <w:b/>
        </w:rPr>
        <w:t>Wybrana oferta = najwyższa liczba punktów stanowiąca sumę:</w:t>
      </w:r>
    </w:p>
    <w:p w:rsidR="00C61B4C" w:rsidRDefault="00283486" w:rsidP="00C61B4C">
      <w:pPr>
        <w:pStyle w:val="Akapitzlist"/>
        <w:jc w:val="center"/>
        <w:rPr>
          <w:rFonts w:cs="Tahoma"/>
          <w:b/>
        </w:rPr>
      </w:pPr>
      <w:r w:rsidRPr="00283486">
        <w:rPr>
          <w:rFonts w:cs="Tahoma"/>
          <w:b/>
        </w:rPr>
        <w:t>Liczba punktów kryterium I + liczba punktów kryterium II + liczba punktów kryterium III</w:t>
      </w:r>
      <w:r w:rsidR="00C61B4C">
        <w:rPr>
          <w:rFonts w:cs="Tahoma"/>
          <w:b/>
        </w:rPr>
        <w:t xml:space="preserve"> </w:t>
      </w:r>
    </w:p>
    <w:p w:rsidR="000C0AAB" w:rsidRDefault="00C61B4C" w:rsidP="00C61B4C">
      <w:pPr>
        <w:pStyle w:val="Akapitzlist"/>
        <w:jc w:val="center"/>
        <w:rPr>
          <w:rFonts w:cs="Tahoma"/>
          <w:b/>
        </w:rPr>
      </w:pPr>
      <w:r>
        <w:rPr>
          <w:rFonts w:cs="Tahoma"/>
          <w:b/>
        </w:rPr>
        <w:t xml:space="preserve">+ </w:t>
      </w:r>
      <w:r w:rsidRPr="00283486">
        <w:rPr>
          <w:rFonts w:cs="Tahoma"/>
          <w:b/>
        </w:rPr>
        <w:t xml:space="preserve">liczba punktów kryterium </w:t>
      </w:r>
      <w:r>
        <w:rPr>
          <w:rFonts w:cs="Tahoma"/>
          <w:b/>
        </w:rPr>
        <w:t>IV</w:t>
      </w:r>
    </w:p>
    <w:p w:rsidR="00DA593C" w:rsidRDefault="00DA593C" w:rsidP="00C61B4C">
      <w:pPr>
        <w:pStyle w:val="Akapitzlist"/>
        <w:jc w:val="center"/>
        <w:rPr>
          <w:rFonts w:cs="Tahoma"/>
          <w:b/>
        </w:rPr>
      </w:pPr>
    </w:p>
    <w:p w:rsidR="009D1796" w:rsidRPr="009D1796" w:rsidRDefault="009D1796" w:rsidP="003B7DFF">
      <w:pPr>
        <w:pStyle w:val="Akapitzlist"/>
        <w:numPr>
          <w:ilvl w:val="0"/>
          <w:numId w:val="6"/>
        </w:numPr>
        <w:rPr>
          <w:rFonts w:cs="Tahoma"/>
          <w:b/>
          <w:u w:val="single"/>
        </w:rPr>
      </w:pPr>
      <w:r w:rsidRPr="009D1796">
        <w:rPr>
          <w:rFonts w:eastAsia="Calibri" w:cs="Calibri"/>
          <w:b/>
          <w:bCs/>
          <w:u w:val="single"/>
          <w:lang w:eastAsia="ar-SA"/>
        </w:rPr>
        <w:t>Postanowienia końcowe</w:t>
      </w:r>
      <w:r w:rsidRPr="009D1796">
        <w:rPr>
          <w:u w:val="single"/>
        </w:rPr>
        <w:t>.</w:t>
      </w:r>
    </w:p>
    <w:p w:rsidR="001D733F" w:rsidRDefault="009D1796" w:rsidP="001D733F">
      <w:pPr>
        <w:pStyle w:val="Akapitzlist"/>
        <w:ind w:left="2097"/>
      </w:pPr>
      <w:r>
        <w:t xml:space="preserve">Za ofertę najkorzystniejszą zostaje uznana ta, która otrzyma największą liczbę punktów. </w:t>
      </w:r>
    </w:p>
    <w:p w:rsidR="004F3B45" w:rsidRDefault="004F3B45" w:rsidP="009D1796">
      <w:pPr>
        <w:pStyle w:val="Akapitzlist"/>
        <w:rPr>
          <w:rFonts w:cs="Tahoma"/>
          <w:b/>
          <w:u w:val="single"/>
        </w:rPr>
      </w:pPr>
    </w:p>
    <w:p w:rsidR="000C0AAB" w:rsidRPr="000C0AAB" w:rsidRDefault="000C0AAB" w:rsidP="003B7DFF">
      <w:pPr>
        <w:pStyle w:val="Akapitzlist"/>
        <w:numPr>
          <w:ilvl w:val="0"/>
          <w:numId w:val="6"/>
        </w:numPr>
        <w:rPr>
          <w:rFonts w:cs="Tahoma"/>
          <w:b/>
          <w:u w:val="single"/>
        </w:rPr>
      </w:pPr>
      <w:r w:rsidRPr="000C0AAB">
        <w:rPr>
          <w:rFonts w:cs="Tahoma"/>
          <w:b/>
          <w:u w:val="single"/>
        </w:rPr>
        <w:t>Informacje dodatkowe:</w:t>
      </w:r>
    </w:p>
    <w:p w:rsidR="000C0AAB" w:rsidRDefault="000C0AAB" w:rsidP="003B7DFF">
      <w:pPr>
        <w:pStyle w:val="Akapitzlist"/>
        <w:numPr>
          <w:ilvl w:val="0"/>
          <w:numId w:val="8"/>
        </w:numPr>
        <w:rPr>
          <w:rFonts w:cs="Tahoma"/>
        </w:rPr>
      </w:pPr>
      <w:r w:rsidRPr="000C0AAB">
        <w:rPr>
          <w:rFonts w:cs="Tahoma"/>
        </w:rPr>
        <w:t>Każdy z wykonawców może złożyć tylko jedną ofertę;</w:t>
      </w:r>
    </w:p>
    <w:p w:rsidR="001D733F" w:rsidRPr="001D733F" w:rsidRDefault="00F824C5" w:rsidP="003B7DFF">
      <w:pPr>
        <w:pStyle w:val="Akapitzlist"/>
        <w:numPr>
          <w:ilvl w:val="0"/>
          <w:numId w:val="8"/>
        </w:numPr>
        <w:rPr>
          <w:rFonts w:asciiTheme="minorHAnsi" w:hAnsiTheme="minorHAnsi" w:cs="Tahoma"/>
        </w:rPr>
      </w:pPr>
      <w:r w:rsidRPr="000C0AAB">
        <w:rPr>
          <w:rFonts w:cs="Tahoma"/>
        </w:rPr>
        <w:lastRenderedPageBreak/>
        <w:t xml:space="preserve">Zamawiający zastrzega sobie prawo </w:t>
      </w:r>
      <w:r>
        <w:rPr>
          <w:rFonts w:cs="Tahoma"/>
        </w:rPr>
        <w:t>o</w:t>
      </w:r>
      <w:r w:rsidRPr="00F824C5">
        <w:rPr>
          <w:rFonts w:asciiTheme="minorHAnsi" w:hAnsiTheme="minorHAnsi" w:cs="Arial"/>
          <w:color w:val="000000"/>
          <w:shd w:val="clear" w:color="auto" w:fill="FFFFFF"/>
        </w:rPr>
        <w:t xml:space="preserve">drzucenia oferty niekompletnej; </w:t>
      </w:r>
    </w:p>
    <w:p w:rsidR="001D733F" w:rsidRPr="001D733F" w:rsidRDefault="001D733F" w:rsidP="001D733F">
      <w:pPr>
        <w:pStyle w:val="Akapitzlist"/>
        <w:numPr>
          <w:ilvl w:val="0"/>
          <w:numId w:val="8"/>
        </w:numPr>
        <w:rPr>
          <w:rFonts w:asciiTheme="minorHAnsi" w:hAnsiTheme="minorHAnsi" w:cs="Tahoma"/>
        </w:rPr>
      </w:pPr>
      <w:r>
        <w:t>Zleceniodawca zastrzega sobie prawo do negocjacji cenowych z wybranym oferentem;</w:t>
      </w:r>
    </w:p>
    <w:p w:rsidR="000C0AAB" w:rsidRPr="000C0AAB" w:rsidRDefault="000C0AAB" w:rsidP="003B7DFF">
      <w:pPr>
        <w:pStyle w:val="Akapitzlist"/>
        <w:numPr>
          <w:ilvl w:val="0"/>
          <w:numId w:val="8"/>
        </w:numPr>
        <w:rPr>
          <w:rFonts w:cs="Tahoma"/>
        </w:rPr>
      </w:pPr>
      <w:r w:rsidRPr="000C0AAB">
        <w:rPr>
          <w:rFonts w:cs="Tahoma"/>
        </w:rPr>
        <w:t>Wykonawca ponosi wszystkie koszty związane z przygotowaniem i złożeniem oferty;</w:t>
      </w:r>
    </w:p>
    <w:p w:rsidR="00F824C5" w:rsidRPr="00F824C5" w:rsidRDefault="000C0AAB" w:rsidP="00F824C5">
      <w:pPr>
        <w:pStyle w:val="Akapitzlist"/>
        <w:numPr>
          <w:ilvl w:val="0"/>
          <w:numId w:val="8"/>
        </w:numPr>
        <w:rPr>
          <w:rFonts w:cs="Tahoma"/>
        </w:rPr>
      </w:pPr>
      <w:r w:rsidRPr="00F824C5">
        <w:rPr>
          <w:rFonts w:cs="Tahoma"/>
        </w:rPr>
        <w:t>Nie dopuszcza się składania ofert częściowych;</w:t>
      </w:r>
    </w:p>
    <w:p w:rsidR="000C0AAB" w:rsidRPr="000C0AAB" w:rsidRDefault="000C0AAB" w:rsidP="003B7DFF">
      <w:pPr>
        <w:pStyle w:val="Akapitzlist"/>
        <w:numPr>
          <w:ilvl w:val="0"/>
          <w:numId w:val="8"/>
        </w:numPr>
        <w:rPr>
          <w:rFonts w:cs="Tahoma"/>
        </w:rPr>
      </w:pPr>
      <w:r w:rsidRPr="000C0AAB">
        <w:rPr>
          <w:rFonts w:cs="Tahoma"/>
        </w:rPr>
        <w:t>Zamawiający zastrzega sobie prawo unieważnienia postępowania w przypadku wystąpienia obiektywnych okoliczności uniemożliwiających udzielenie niniejszego zamówienia;</w:t>
      </w:r>
    </w:p>
    <w:p w:rsidR="000C0AAB" w:rsidRPr="000C0AAB" w:rsidRDefault="000C0AAB" w:rsidP="003B7DFF">
      <w:pPr>
        <w:pStyle w:val="Akapitzlist"/>
        <w:numPr>
          <w:ilvl w:val="0"/>
          <w:numId w:val="8"/>
        </w:numPr>
        <w:rPr>
          <w:rFonts w:cs="Tahoma"/>
        </w:rPr>
      </w:pPr>
      <w:r>
        <w:rPr>
          <w:rFonts w:cs="Tahoma"/>
        </w:rPr>
        <w:t>Do niniejszego zapytania nie ma zastosowania Ustawa Prawo Zamówień Publicznych.</w:t>
      </w:r>
    </w:p>
    <w:p w:rsidR="00283486" w:rsidRPr="00283486" w:rsidRDefault="00283486" w:rsidP="00C61B4C">
      <w:pPr>
        <w:pStyle w:val="Akapitzlist"/>
        <w:jc w:val="both"/>
        <w:rPr>
          <w:rFonts w:cs="Tahoma"/>
          <w:b/>
        </w:rPr>
      </w:pPr>
    </w:p>
    <w:p w:rsidR="00955712" w:rsidRPr="00F824C5" w:rsidRDefault="0033068C" w:rsidP="003B7DFF">
      <w:pPr>
        <w:pStyle w:val="Akapitzlist"/>
        <w:numPr>
          <w:ilvl w:val="0"/>
          <w:numId w:val="6"/>
        </w:numPr>
        <w:jc w:val="both"/>
        <w:rPr>
          <w:rFonts w:cs="Tahoma"/>
          <w:b/>
        </w:rPr>
      </w:pPr>
      <w:r w:rsidRPr="00F824C5">
        <w:rPr>
          <w:rFonts w:cs="Tahoma"/>
          <w:b/>
          <w:u w:val="single"/>
        </w:rPr>
        <w:t>Oferty, które nie będą zawierały informacji/dokumentów wymienionych w pkt.</w:t>
      </w:r>
      <w:r w:rsidR="008E351A" w:rsidRPr="00F824C5">
        <w:rPr>
          <w:rFonts w:cs="Tahoma"/>
          <w:b/>
          <w:u w:val="single"/>
        </w:rPr>
        <w:t xml:space="preserve"> </w:t>
      </w:r>
      <w:r w:rsidRPr="00F824C5">
        <w:rPr>
          <w:rFonts w:cs="Tahoma"/>
          <w:b/>
          <w:u w:val="single"/>
        </w:rPr>
        <w:t>3 zapytania, nie będą rozpatrywane.</w:t>
      </w:r>
    </w:p>
    <w:p w:rsidR="00C61B4C" w:rsidRDefault="00955712" w:rsidP="00C61B4C">
      <w:pPr>
        <w:pStyle w:val="Akapitzlist"/>
        <w:jc w:val="both"/>
        <w:rPr>
          <w:rFonts w:cs="Tahoma"/>
          <w:color w:val="0000CC"/>
          <w:u w:val="single"/>
        </w:rPr>
      </w:pPr>
      <w:r>
        <w:rPr>
          <w:rFonts w:cs="Tahoma"/>
        </w:rPr>
        <w:t xml:space="preserve">O wyborze najkorzystniejszej oferty Zamawiający poinformuje za pośrednictwem strony internetowej </w:t>
      </w:r>
      <w:r w:rsidRPr="00955712">
        <w:rPr>
          <w:rFonts w:cs="Tahoma"/>
          <w:color w:val="0000CC"/>
          <w:u w:val="single"/>
        </w:rPr>
        <w:t>www.dirow.pl.</w:t>
      </w:r>
    </w:p>
    <w:p w:rsidR="00C61B4C" w:rsidRDefault="00C61B4C" w:rsidP="00C61B4C">
      <w:pPr>
        <w:pStyle w:val="Akapitzlist"/>
        <w:jc w:val="both"/>
        <w:rPr>
          <w:rFonts w:cs="Tahoma"/>
          <w:color w:val="0000CC"/>
          <w:u w:val="single"/>
        </w:rPr>
      </w:pPr>
    </w:p>
    <w:p w:rsidR="00F17C32" w:rsidRPr="0015629A" w:rsidRDefault="008B6472" w:rsidP="00C61B4C">
      <w:pPr>
        <w:pStyle w:val="Akapitzlist"/>
        <w:jc w:val="both"/>
        <w:rPr>
          <w:rFonts w:cs="Calibri"/>
          <w:b/>
          <w:bCs/>
          <w:color w:val="000000"/>
        </w:rPr>
      </w:pPr>
      <w:r w:rsidRPr="0015629A">
        <w:rPr>
          <w:rFonts w:cs="Calibri"/>
          <w:b/>
          <w:bCs/>
          <w:color w:val="000000"/>
        </w:rPr>
        <w:t xml:space="preserve">Niniejsze zapytanie ofertowe </w:t>
      </w:r>
      <w:r w:rsidRPr="001D733F">
        <w:rPr>
          <w:rFonts w:cs="Calibri"/>
          <w:b/>
          <w:bCs/>
          <w:color w:val="000000"/>
          <w:u w:val="single"/>
        </w:rPr>
        <w:t>nie stanowi zobowiązania</w:t>
      </w:r>
      <w:r w:rsidRPr="0015629A">
        <w:rPr>
          <w:rFonts w:cs="Calibri"/>
          <w:b/>
          <w:bCs/>
          <w:color w:val="000000"/>
        </w:rPr>
        <w:t xml:space="preserve"> Stowarzyszenia </w:t>
      </w:r>
      <w:r w:rsidRPr="0015629A">
        <w:rPr>
          <w:rFonts w:cs="Calibri"/>
          <w:b/>
          <w:color w:val="000000"/>
        </w:rPr>
        <w:t>Dolnoodrzańska Inicjatywa Rozwoju Obszarów Wiejskich</w:t>
      </w:r>
      <w:r w:rsidRPr="0015629A">
        <w:rPr>
          <w:rFonts w:cs="Calibri"/>
          <w:b/>
          <w:bCs/>
          <w:color w:val="000000"/>
        </w:rPr>
        <w:t xml:space="preserve"> do zawarcia umowy. </w:t>
      </w:r>
    </w:p>
    <w:sectPr w:rsidR="00F17C32" w:rsidRPr="0015629A" w:rsidSect="00BA1446">
      <w:headerReference w:type="default" r:id="rId12"/>
      <w:footerReference w:type="default" r:id="rId13"/>
      <w:pgSz w:w="11906" w:h="16838"/>
      <w:pgMar w:top="2127" w:right="720" w:bottom="720" w:left="426" w:header="567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24" w:rsidRDefault="001B1124" w:rsidP="000167CA">
      <w:r>
        <w:separator/>
      </w:r>
    </w:p>
  </w:endnote>
  <w:endnote w:type="continuationSeparator" w:id="0">
    <w:p w:rsidR="001B1124" w:rsidRDefault="001B1124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EC7" w:rsidRPr="00756B28" w:rsidRDefault="001B1124" w:rsidP="00404256">
    <w:pPr>
      <w:ind w:left="3119" w:hanging="3119"/>
      <w:jc w:val="center"/>
      <w:rPr>
        <w:rFonts w:ascii="Times New Roman" w:hAnsi="Times New Roman"/>
        <w:bCs/>
        <w:color w:val="FF0000"/>
        <w:sz w:val="20"/>
        <w:u w:val="singl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39.25pt;margin-top:3.35pt;width:58.95pt;height:42.5pt;z-index:251662848;mso-position-horizontal-relative:text;mso-position-vertical-relative:text">
          <v:imagedata r:id="rId1" o:title="z13967530Q,Tak-wyglada-logo-regionu"/>
        </v:shape>
      </w:pict>
    </w:r>
    <w:r w:rsidR="00626482">
      <w:rPr>
        <w:noProof/>
        <w:lang w:eastAsia="pl-PL"/>
      </w:rPr>
      <w:drawing>
        <wp:anchor distT="0" distB="0" distL="114300" distR="114300" simplePos="0" relativeHeight="251654656" behindDoc="0" locked="0" layoutInCell="1" allowOverlap="1" wp14:anchorId="64D1FB49" wp14:editId="66A20D37">
          <wp:simplePos x="0" y="0"/>
          <wp:positionH relativeFrom="column">
            <wp:posOffset>2811780</wp:posOffset>
          </wp:positionH>
          <wp:positionV relativeFrom="paragraph">
            <wp:posOffset>-33020</wp:posOffset>
          </wp:positionV>
          <wp:extent cx="1005840" cy="626745"/>
          <wp:effectExtent l="0" t="0" r="0" b="0"/>
          <wp:wrapTight wrapText="bothSides">
            <wp:wrapPolygon edited="0">
              <wp:start x="14318" y="657"/>
              <wp:lineTo x="4091" y="3283"/>
              <wp:lineTo x="3273" y="3939"/>
              <wp:lineTo x="3273" y="17726"/>
              <wp:lineTo x="14318" y="17726"/>
              <wp:lineTo x="15955" y="16413"/>
              <wp:lineTo x="20045" y="13787"/>
              <wp:lineTo x="20045" y="8535"/>
              <wp:lineTo x="17182" y="657"/>
              <wp:lineTo x="14318" y="657"/>
            </wp:wrapPolygon>
          </wp:wrapTight>
          <wp:docPr id="7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7476"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1E1E4D3" wp14:editId="0214576F">
          <wp:simplePos x="0" y="0"/>
          <wp:positionH relativeFrom="column">
            <wp:posOffset>5567045</wp:posOffset>
          </wp:positionH>
          <wp:positionV relativeFrom="paragraph">
            <wp:posOffset>81915</wp:posOffset>
          </wp:positionV>
          <wp:extent cx="632460" cy="408940"/>
          <wp:effectExtent l="0" t="0" r="0" b="0"/>
          <wp:wrapNone/>
          <wp:docPr id="3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408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7476"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616AFCA3" wp14:editId="606AE5B6">
          <wp:simplePos x="0" y="0"/>
          <wp:positionH relativeFrom="column">
            <wp:posOffset>824865</wp:posOffset>
          </wp:positionH>
          <wp:positionV relativeFrom="paragraph">
            <wp:posOffset>53975</wp:posOffset>
          </wp:positionV>
          <wp:extent cx="605790" cy="455295"/>
          <wp:effectExtent l="0" t="0" r="3810" b="1905"/>
          <wp:wrapNone/>
          <wp:docPr id="4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7476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7FFB688E" wp14:editId="6AE70FF0">
          <wp:simplePos x="0" y="0"/>
          <wp:positionH relativeFrom="column">
            <wp:posOffset>2018665</wp:posOffset>
          </wp:positionH>
          <wp:positionV relativeFrom="paragraph">
            <wp:posOffset>81280</wp:posOffset>
          </wp:positionV>
          <wp:extent cx="434975" cy="430530"/>
          <wp:effectExtent l="0" t="0" r="3175" b="7620"/>
          <wp:wrapNone/>
          <wp:docPr id="5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43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F3EC7" w:rsidRDefault="002F3EC7" w:rsidP="000167CA">
    <w:pPr>
      <w:jc w:val="center"/>
      <w:rPr>
        <w:rFonts w:ascii="Times New Roman" w:hAnsi="Times New Roman"/>
        <w:bCs/>
        <w:sz w:val="20"/>
      </w:rPr>
    </w:pPr>
  </w:p>
  <w:p w:rsidR="002F3EC7" w:rsidRPr="00834A65" w:rsidRDefault="002F3EC7" w:rsidP="00BF529F">
    <w:pPr>
      <w:pStyle w:val="Bezodstpw"/>
      <w:ind w:left="142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2F3EC7" w:rsidRPr="00834A65" w:rsidRDefault="002F3EC7" w:rsidP="00BF529F">
    <w:pPr>
      <w:pStyle w:val="Bezodstpw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24" w:rsidRDefault="001B1124" w:rsidP="000167CA">
      <w:r>
        <w:separator/>
      </w:r>
    </w:p>
  </w:footnote>
  <w:footnote w:type="continuationSeparator" w:id="0">
    <w:p w:rsidR="001B1124" w:rsidRDefault="001B1124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EC7" w:rsidRPr="00A57808" w:rsidRDefault="005C7476" w:rsidP="00834A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5111750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215" cy="1232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3EC7" w:rsidRPr="00A57808">
      <w:rPr>
        <w:rFonts w:ascii="Corbel" w:hAnsi="Corbel"/>
        <w:b/>
        <w:sz w:val="26"/>
        <w:szCs w:val="26"/>
      </w:rPr>
      <w:t>Stowarzyszenie Dolnoodrzańska Inicjatyw</w:t>
    </w:r>
    <w:r w:rsidR="00BE74BC">
      <w:rPr>
        <w:rFonts w:ascii="Corbel" w:hAnsi="Corbel"/>
        <w:b/>
        <w:sz w:val="26"/>
        <w:szCs w:val="26"/>
      </w:rPr>
      <w:t>a</w:t>
    </w:r>
    <w:r w:rsidR="002F3EC7" w:rsidRPr="00A57808">
      <w:rPr>
        <w:rFonts w:ascii="Corbel" w:hAnsi="Corbel"/>
        <w:b/>
        <w:sz w:val="26"/>
        <w:szCs w:val="26"/>
      </w:rPr>
      <w:t xml:space="preserve"> Rozwoju Obszarów Wiejskich</w:t>
    </w:r>
  </w:p>
  <w:p w:rsidR="002F3EC7" w:rsidRPr="00404256" w:rsidRDefault="002F3EC7" w:rsidP="00834A65">
    <w:pPr>
      <w:pStyle w:val="Bezodstpw"/>
      <w:tabs>
        <w:tab w:val="left" w:pos="8080"/>
      </w:tabs>
      <w:ind w:right="2396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A97E21" w:rsidRPr="00404256" w:rsidRDefault="002F3EC7" w:rsidP="00A97E21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 w:rsidRPr="00404256">
      <w:rPr>
        <w:rFonts w:ascii="Corbel" w:hAnsi="Corbel"/>
      </w:rPr>
      <w:t xml:space="preserve">74-100 Gryfino   ul. </w:t>
    </w:r>
    <w:r w:rsidR="00A97E21">
      <w:rPr>
        <w:rFonts w:ascii="Corbel" w:hAnsi="Corbel"/>
      </w:rPr>
      <w:t>Sprzymierzonych 1</w:t>
    </w:r>
  </w:p>
  <w:p w:rsidR="002F3EC7" w:rsidRPr="00404256" w:rsidRDefault="00105229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>
              <wp:simplePos x="0" y="0"/>
              <wp:positionH relativeFrom="column">
                <wp:posOffset>117475</wp:posOffset>
              </wp:positionH>
              <wp:positionV relativeFrom="paragraph">
                <wp:posOffset>317499</wp:posOffset>
              </wp:positionV>
              <wp:extent cx="6875145" cy="0"/>
              <wp:effectExtent l="0" t="0" r="20955" b="19050"/>
              <wp:wrapNone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25pt,25pt" to="550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" strokecolor="#a5a5a5"/>
          </w:pict>
        </mc:Fallback>
      </mc:AlternateContent>
    </w:r>
    <w:r w:rsidR="002F3EC7" w:rsidRPr="00404256">
      <w:rPr>
        <w:rFonts w:ascii="Corbel" w:hAnsi="Corbel"/>
      </w:rPr>
      <w:t>Bank Zachodni WBK S.A.  nr konta 64 1090 2268 0000 0001 1108 0026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  <w:rPr>
        <w:rFonts w:cs="Times New Roman"/>
      </w:rPr>
    </w:lvl>
  </w:abstractNum>
  <w:abstractNum w:abstractNumId="3">
    <w:nsid w:val="0C182DDB"/>
    <w:multiLevelType w:val="hybridMultilevel"/>
    <w:tmpl w:val="E56AA70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D873508"/>
    <w:multiLevelType w:val="hybridMultilevel"/>
    <w:tmpl w:val="495812EA"/>
    <w:lvl w:ilvl="0" w:tplc="0415000B">
      <w:start w:val="1"/>
      <w:numFmt w:val="bullet"/>
      <w:lvlText w:val=""/>
      <w:lvlJc w:val="left"/>
      <w:pPr>
        <w:ind w:left="20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abstractNum w:abstractNumId="5">
    <w:nsid w:val="104A1070"/>
    <w:multiLevelType w:val="hybridMultilevel"/>
    <w:tmpl w:val="BD04F0D6"/>
    <w:lvl w:ilvl="0" w:tplc="0415000B">
      <w:start w:val="1"/>
      <w:numFmt w:val="bullet"/>
      <w:lvlText w:val=""/>
      <w:lvlJc w:val="left"/>
      <w:pPr>
        <w:ind w:left="21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2" w:hanging="360"/>
      </w:pPr>
      <w:rPr>
        <w:rFonts w:ascii="Wingdings" w:hAnsi="Wingdings" w:hint="default"/>
      </w:rPr>
    </w:lvl>
  </w:abstractNum>
  <w:abstractNum w:abstractNumId="6">
    <w:nsid w:val="12CB39AF"/>
    <w:multiLevelType w:val="hybridMultilevel"/>
    <w:tmpl w:val="48F074E8"/>
    <w:lvl w:ilvl="0" w:tplc="0415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7">
    <w:nsid w:val="2D606E95"/>
    <w:multiLevelType w:val="hybridMultilevel"/>
    <w:tmpl w:val="3F782F9A"/>
    <w:lvl w:ilvl="0" w:tplc="0415000B">
      <w:start w:val="1"/>
      <w:numFmt w:val="bullet"/>
      <w:lvlText w:val=""/>
      <w:lvlJc w:val="left"/>
      <w:pPr>
        <w:ind w:left="20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8">
    <w:nsid w:val="33CF4C6D"/>
    <w:multiLevelType w:val="hybridMultilevel"/>
    <w:tmpl w:val="A34ACC0A"/>
    <w:lvl w:ilvl="0" w:tplc="0415000B">
      <w:start w:val="1"/>
      <w:numFmt w:val="bullet"/>
      <w:lvlText w:val=""/>
      <w:lvlJc w:val="left"/>
      <w:pPr>
        <w:ind w:left="21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2" w:hanging="360"/>
      </w:pPr>
      <w:rPr>
        <w:rFonts w:ascii="Wingdings" w:hAnsi="Wingdings" w:hint="default"/>
      </w:rPr>
    </w:lvl>
  </w:abstractNum>
  <w:abstractNum w:abstractNumId="9">
    <w:nsid w:val="371C7082"/>
    <w:multiLevelType w:val="hybridMultilevel"/>
    <w:tmpl w:val="FA0684AE"/>
    <w:lvl w:ilvl="0" w:tplc="0415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0">
    <w:nsid w:val="49D7056D"/>
    <w:multiLevelType w:val="hybridMultilevel"/>
    <w:tmpl w:val="74705B6A"/>
    <w:lvl w:ilvl="0" w:tplc="0415000B">
      <w:start w:val="1"/>
      <w:numFmt w:val="bullet"/>
      <w:lvlText w:val=""/>
      <w:lvlJc w:val="left"/>
      <w:pPr>
        <w:ind w:left="21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11">
    <w:nsid w:val="618F084B"/>
    <w:multiLevelType w:val="hybridMultilevel"/>
    <w:tmpl w:val="A97C7922"/>
    <w:lvl w:ilvl="0" w:tplc="0415000B">
      <w:start w:val="1"/>
      <w:numFmt w:val="bullet"/>
      <w:lvlText w:val=""/>
      <w:lvlJc w:val="left"/>
      <w:pPr>
        <w:ind w:left="22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12">
    <w:nsid w:val="694124B7"/>
    <w:multiLevelType w:val="hybridMultilevel"/>
    <w:tmpl w:val="95CA1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D63DD"/>
    <w:multiLevelType w:val="hybridMultilevel"/>
    <w:tmpl w:val="A674503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A406484"/>
    <w:multiLevelType w:val="hybridMultilevel"/>
    <w:tmpl w:val="D14AC3A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EF49F9"/>
    <w:multiLevelType w:val="hybridMultilevel"/>
    <w:tmpl w:val="FEC21FB8"/>
    <w:lvl w:ilvl="0" w:tplc="0415000B">
      <w:start w:val="1"/>
      <w:numFmt w:val="bullet"/>
      <w:lvlText w:val=""/>
      <w:lvlJc w:val="left"/>
      <w:pPr>
        <w:ind w:left="20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12"/>
  </w:num>
  <w:num w:numId="7">
    <w:abstractNumId w:val="7"/>
  </w:num>
  <w:num w:numId="8">
    <w:abstractNumId w:val="15"/>
  </w:num>
  <w:num w:numId="9">
    <w:abstractNumId w:val="11"/>
  </w:num>
  <w:num w:numId="10">
    <w:abstractNumId w:val="14"/>
  </w:num>
  <w:num w:numId="11">
    <w:abstractNumId w:val="6"/>
  </w:num>
  <w:num w:numId="12">
    <w:abstractNumId w:val="9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01902"/>
    <w:rsid w:val="00012351"/>
    <w:rsid w:val="0001572D"/>
    <w:rsid w:val="000167CA"/>
    <w:rsid w:val="0003094E"/>
    <w:rsid w:val="000317D0"/>
    <w:rsid w:val="0004439E"/>
    <w:rsid w:val="00056B79"/>
    <w:rsid w:val="00074AD3"/>
    <w:rsid w:val="00090C67"/>
    <w:rsid w:val="000C0AAB"/>
    <w:rsid w:val="000C631B"/>
    <w:rsid w:val="000D4B5C"/>
    <w:rsid w:val="000D7098"/>
    <w:rsid w:val="000E1B61"/>
    <w:rsid w:val="000E74C2"/>
    <w:rsid w:val="000F5A18"/>
    <w:rsid w:val="000F669D"/>
    <w:rsid w:val="00105229"/>
    <w:rsid w:val="001107AB"/>
    <w:rsid w:val="001175D7"/>
    <w:rsid w:val="001253BD"/>
    <w:rsid w:val="0013198E"/>
    <w:rsid w:val="001340BE"/>
    <w:rsid w:val="00191613"/>
    <w:rsid w:val="001A4B97"/>
    <w:rsid w:val="001A5122"/>
    <w:rsid w:val="001A7A02"/>
    <w:rsid w:val="001B1124"/>
    <w:rsid w:val="001B7BE8"/>
    <w:rsid w:val="001D5713"/>
    <w:rsid w:val="001D733F"/>
    <w:rsid w:val="001E2339"/>
    <w:rsid w:val="001F5AFC"/>
    <w:rsid w:val="00226F6F"/>
    <w:rsid w:val="00251ED1"/>
    <w:rsid w:val="00256460"/>
    <w:rsid w:val="00273BB5"/>
    <w:rsid w:val="00283486"/>
    <w:rsid w:val="00284ED1"/>
    <w:rsid w:val="002A07D7"/>
    <w:rsid w:val="002B4571"/>
    <w:rsid w:val="002F3EC7"/>
    <w:rsid w:val="002F78DB"/>
    <w:rsid w:val="0030612A"/>
    <w:rsid w:val="00315378"/>
    <w:rsid w:val="00320D9B"/>
    <w:rsid w:val="00326548"/>
    <w:rsid w:val="0033068C"/>
    <w:rsid w:val="00336773"/>
    <w:rsid w:val="00395730"/>
    <w:rsid w:val="003A0E63"/>
    <w:rsid w:val="003A4A58"/>
    <w:rsid w:val="003B7DFF"/>
    <w:rsid w:val="003C28AB"/>
    <w:rsid w:val="003C3D4B"/>
    <w:rsid w:val="003D70FE"/>
    <w:rsid w:val="003E6E94"/>
    <w:rsid w:val="003F6493"/>
    <w:rsid w:val="00404256"/>
    <w:rsid w:val="004061F3"/>
    <w:rsid w:val="00417E91"/>
    <w:rsid w:val="00424489"/>
    <w:rsid w:val="00440D6A"/>
    <w:rsid w:val="00443D6D"/>
    <w:rsid w:val="00444BEF"/>
    <w:rsid w:val="00456D30"/>
    <w:rsid w:val="004D5F90"/>
    <w:rsid w:val="004E2DC5"/>
    <w:rsid w:val="004F281D"/>
    <w:rsid w:val="004F2901"/>
    <w:rsid w:val="004F3B45"/>
    <w:rsid w:val="004F5229"/>
    <w:rsid w:val="0050278C"/>
    <w:rsid w:val="00541B22"/>
    <w:rsid w:val="005462B1"/>
    <w:rsid w:val="00552F24"/>
    <w:rsid w:val="00556DB4"/>
    <w:rsid w:val="00561423"/>
    <w:rsid w:val="0056339D"/>
    <w:rsid w:val="00567C65"/>
    <w:rsid w:val="00574D83"/>
    <w:rsid w:val="0058741D"/>
    <w:rsid w:val="0059522D"/>
    <w:rsid w:val="005A1C6B"/>
    <w:rsid w:val="005B00CA"/>
    <w:rsid w:val="005B49E5"/>
    <w:rsid w:val="005C43AC"/>
    <w:rsid w:val="005C5707"/>
    <w:rsid w:val="005C7476"/>
    <w:rsid w:val="005D0888"/>
    <w:rsid w:val="005D32A6"/>
    <w:rsid w:val="005E08C6"/>
    <w:rsid w:val="005E5E3B"/>
    <w:rsid w:val="006049D2"/>
    <w:rsid w:val="006218B4"/>
    <w:rsid w:val="00626482"/>
    <w:rsid w:val="00637958"/>
    <w:rsid w:val="00654450"/>
    <w:rsid w:val="00661ABE"/>
    <w:rsid w:val="00662157"/>
    <w:rsid w:val="00672884"/>
    <w:rsid w:val="00675BAE"/>
    <w:rsid w:val="006953A4"/>
    <w:rsid w:val="006A315E"/>
    <w:rsid w:val="006A3F7D"/>
    <w:rsid w:val="006D2255"/>
    <w:rsid w:val="006D2E81"/>
    <w:rsid w:val="006F744F"/>
    <w:rsid w:val="00710597"/>
    <w:rsid w:val="0071122A"/>
    <w:rsid w:val="00712929"/>
    <w:rsid w:val="00722521"/>
    <w:rsid w:val="00735FA7"/>
    <w:rsid w:val="0074169F"/>
    <w:rsid w:val="00747616"/>
    <w:rsid w:val="007521AE"/>
    <w:rsid w:val="00756B28"/>
    <w:rsid w:val="00774575"/>
    <w:rsid w:val="00774794"/>
    <w:rsid w:val="007800F8"/>
    <w:rsid w:val="0078512C"/>
    <w:rsid w:val="007A1697"/>
    <w:rsid w:val="007A3930"/>
    <w:rsid w:val="007B0679"/>
    <w:rsid w:val="007F3865"/>
    <w:rsid w:val="007F55B1"/>
    <w:rsid w:val="00815111"/>
    <w:rsid w:val="00816C94"/>
    <w:rsid w:val="00820492"/>
    <w:rsid w:val="00834A65"/>
    <w:rsid w:val="008408DB"/>
    <w:rsid w:val="00857547"/>
    <w:rsid w:val="00874581"/>
    <w:rsid w:val="00875286"/>
    <w:rsid w:val="00876BA6"/>
    <w:rsid w:val="0088642F"/>
    <w:rsid w:val="00896E63"/>
    <w:rsid w:val="008B6472"/>
    <w:rsid w:val="008C2415"/>
    <w:rsid w:val="008C4AB1"/>
    <w:rsid w:val="008E30D7"/>
    <w:rsid w:val="008E351A"/>
    <w:rsid w:val="008F30DF"/>
    <w:rsid w:val="008F5E2B"/>
    <w:rsid w:val="0091466A"/>
    <w:rsid w:val="00947709"/>
    <w:rsid w:val="00955712"/>
    <w:rsid w:val="00972DD0"/>
    <w:rsid w:val="00974B94"/>
    <w:rsid w:val="00984695"/>
    <w:rsid w:val="00995D04"/>
    <w:rsid w:val="009A098C"/>
    <w:rsid w:val="009A3DF0"/>
    <w:rsid w:val="009A4B8E"/>
    <w:rsid w:val="009C1024"/>
    <w:rsid w:val="009D1796"/>
    <w:rsid w:val="009D2502"/>
    <w:rsid w:val="009E2837"/>
    <w:rsid w:val="009E5476"/>
    <w:rsid w:val="009E5A61"/>
    <w:rsid w:val="009F0FC2"/>
    <w:rsid w:val="009F6BFC"/>
    <w:rsid w:val="00A2611B"/>
    <w:rsid w:val="00A42100"/>
    <w:rsid w:val="00A57808"/>
    <w:rsid w:val="00A661AB"/>
    <w:rsid w:val="00A6713E"/>
    <w:rsid w:val="00A710D8"/>
    <w:rsid w:val="00A8484B"/>
    <w:rsid w:val="00A9097C"/>
    <w:rsid w:val="00A97E21"/>
    <w:rsid w:val="00AB5660"/>
    <w:rsid w:val="00AB5F86"/>
    <w:rsid w:val="00AE3E38"/>
    <w:rsid w:val="00AE4580"/>
    <w:rsid w:val="00B0530B"/>
    <w:rsid w:val="00B123DE"/>
    <w:rsid w:val="00B21036"/>
    <w:rsid w:val="00B22F20"/>
    <w:rsid w:val="00B2378C"/>
    <w:rsid w:val="00B33F81"/>
    <w:rsid w:val="00B5588B"/>
    <w:rsid w:val="00B56C37"/>
    <w:rsid w:val="00B60896"/>
    <w:rsid w:val="00B63A0F"/>
    <w:rsid w:val="00B662A1"/>
    <w:rsid w:val="00B74F39"/>
    <w:rsid w:val="00B82247"/>
    <w:rsid w:val="00B932EB"/>
    <w:rsid w:val="00B967CF"/>
    <w:rsid w:val="00B97CD9"/>
    <w:rsid w:val="00BA1446"/>
    <w:rsid w:val="00BA243C"/>
    <w:rsid w:val="00BA2557"/>
    <w:rsid w:val="00BA3452"/>
    <w:rsid w:val="00BA41AA"/>
    <w:rsid w:val="00BB1268"/>
    <w:rsid w:val="00BB3699"/>
    <w:rsid w:val="00BB52A0"/>
    <w:rsid w:val="00BB568C"/>
    <w:rsid w:val="00BB5A0E"/>
    <w:rsid w:val="00BB7B7C"/>
    <w:rsid w:val="00BC0333"/>
    <w:rsid w:val="00BC03B0"/>
    <w:rsid w:val="00BC068C"/>
    <w:rsid w:val="00BC144D"/>
    <w:rsid w:val="00BC1E63"/>
    <w:rsid w:val="00BD73ED"/>
    <w:rsid w:val="00BE144C"/>
    <w:rsid w:val="00BE39D6"/>
    <w:rsid w:val="00BE40AF"/>
    <w:rsid w:val="00BE74BC"/>
    <w:rsid w:val="00BF529F"/>
    <w:rsid w:val="00C02D6C"/>
    <w:rsid w:val="00C25266"/>
    <w:rsid w:val="00C342A1"/>
    <w:rsid w:val="00C36E6B"/>
    <w:rsid w:val="00C474C9"/>
    <w:rsid w:val="00C52971"/>
    <w:rsid w:val="00C61B4C"/>
    <w:rsid w:val="00C72936"/>
    <w:rsid w:val="00C74D5A"/>
    <w:rsid w:val="00C86BBA"/>
    <w:rsid w:val="00C876EE"/>
    <w:rsid w:val="00CA28CF"/>
    <w:rsid w:val="00CB0CEB"/>
    <w:rsid w:val="00CB43F7"/>
    <w:rsid w:val="00CB5C37"/>
    <w:rsid w:val="00CB67EE"/>
    <w:rsid w:val="00CE4464"/>
    <w:rsid w:val="00D02323"/>
    <w:rsid w:val="00D0458E"/>
    <w:rsid w:val="00D04934"/>
    <w:rsid w:val="00D10287"/>
    <w:rsid w:val="00D2064F"/>
    <w:rsid w:val="00D26F6A"/>
    <w:rsid w:val="00D349DF"/>
    <w:rsid w:val="00D442AC"/>
    <w:rsid w:val="00D56BEC"/>
    <w:rsid w:val="00D770D5"/>
    <w:rsid w:val="00D80D49"/>
    <w:rsid w:val="00D81F11"/>
    <w:rsid w:val="00D92E57"/>
    <w:rsid w:val="00DA3EEA"/>
    <w:rsid w:val="00DA593C"/>
    <w:rsid w:val="00DA74E4"/>
    <w:rsid w:val="00DB25F6"/>
    <w:rsid w:val="00DC7077"/>
    <w:rsid w:val="00DD394E"/>
    <w:rsid w:val="00DD746B"/>
    <w:rsid w:val="00DD74C1"/>
    <w:rsid w:val="00DE2404"/>
    <w:rsid w:val="00E14AB0"/>
    <w:rsid w:val="00E16FF4"/>
    <w:rsid w:val="00E21089"/>
    <w:rsid w:val="00E235B5"/>
    <w:rsid w:val="00E3018B"/>
    <w:rsid w:val="00E32BBB"/>
    <w:rsid w:val="00E33113"/>
    <w:rsid w:val="00E3745B"/>
    <w:rsid w:val="00E54716"/>
    <w:rsid w:val="00E63E02"/>
    <w:rsid w:val="00E675E9"/>
    <w:rsid w:val="00E723AC"/>
    <w:rsid w:val="00E74B5D"/>
    <w:rsid w:val="00E81940"/>
    <w:rsid w:val="00E91122"/>
    <w:rsid w:val="00EB408E"/>
    <w:rsid w:val="00EC1DF4"/>
    <w:rsid w:val="00ED624D"/>
    <w:rsid w:val="00EE2CA9"/>
    <w:rsid w:val="00EE5C0F"/>
    <w:rsid w:val="00F0101E"/>
    <w:rsid w:val="00F1590D"/>
    <w:rsid w:val="00F17C32"/>
    <w:rsid w:val="00F21A6B"/>
    <w:rsid w:val="00F231A9"/>
    <w:rsid w:val="00F335BD"/>
    <w:rsid w:val="00F45B58"/>
    <w:rsid w:val="00F479C7"/>
    <w:rsid w:val="00F50E85"/>
    <w:rsid w:val="00F64CB8"/>
    <w:rsid w:val="00F753F6"/>
    <w:rsid w:val="00F77AC9"/>
    <w:rsid w:val="00F814BA"/>
    <w:rsid w:val="00F824C5"/>
    <w:rsid w:val="00FA33CE"/>
    <w:rsid w:val="00FC1C75"/>
    <w:rsid w:val="00FD7E28"/>
    <w:rsid w:val="00FE1EC3"/>
    <w:rsid w:val="00F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67CA"/>
    <w:rPr>
      <w:rFonts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67CA"/>
    <w:rPr>
      <w:rFonts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</w:pPr>
    <w:rPr>
      <w:rFonts w:cs="Calibri"/>
      <w:lang w:eastAsia="ar-SA"/>
    </w:rPr>
  </w:style>
  <w:style w:type="character" w:styleId="Hipercze">
    <w:name w:val="Hyperlink"/>
    <w:basedOn w:val="Domylnaczcionkaakapitu"/>
    <w:uiPriority w:val="99"/>
    <w:rsid w:val="00456D3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D746B"/>
    <w:pPr>
      <w:spacing w:before="288" w:after="288" w:line="360" w:lineRule="atLeast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3D6D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DA74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5F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67CA"/>
    <w:rPr>
      <w:rFonts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67CA"/>
    <w:rPr>
      <w:rFonts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</w:pPr>
    <w:rPr>
      <w:rFonts w:cs="Calibri"/>
      <w:lang w:eastAsia="ar-SA"/>
    </w:rPr>
  </w:style>
  <w:style w:type="character" w:styleId="Hipercze">
    <w:name w:val="Hyperlink"/>
    <w:basedOn w:val="Domylnaczcionkaakapitu"/>
    <w:uiPriority w:val="99"/>
    <w:rsid w:val="00456D3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D746B"/>
    <w:pPr>
      <w:spacing w:before="288" w:after="288" w:line="360" w:lineRule="atLeast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3D6D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DA74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5F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urodirow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gd.janowsk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dirow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521A2-7B59-4DD5-B2C2-4BAE5344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Gryfino, 15 marca 2013 r</vt:lpstr>
    </vt:vector>
  </TitlesOfParts>
  <Company/>
  <LinksUpToDate>false</LinksUpToDate>
  <CharactersWithSpaces>13154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Gryfino, 15 marca 2013 r</dc:title>
  <dc:creator>DIROW2</dc:creator>
  <cp:lastModifiedBy>user</cp:lastModifiedBy>
  <cp:revision>4</cp:revision>
  <cp:lastPrinted>2015-02-19T07:53:00Z</cp:lastPrinted>
  <dcterms:created xsi:type="dcterms:W3CDTF">2015-02-19T14:03:00Z</dcterms:created>
  <dcterms:modified xsi:type="dcterms:W3CDTF">2015-02-20T13:50:00Z</dcterms:modified>
</cp:coreProperties>
</file>